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5F45" w:rsidRDefault="001B305D">
      <w:pPr>
        <w:spacing w:before="73"/>
        <w:ind w:right="26"/>
        <w:jc w:val="center"/>
        <w:rPr>
          <w:b/>
          <w:sz w:val="24"/>
        </w:rPr>
      </w:pPr>
      <w:r>
        <w:rPr>
          <w:b/>
          <w:sz w:val="24"/>
        </w:rPr>
        <w:t>MALYA</w:t>
      </w:r>
      <w:r w:rsidR="00895C2A">
        <w:rPr>
          <w:b/>
          <w:spacing w:val="-5"/>
          <w:sz w:val="24"/>
        </w:rPr>
        <w:t xml:space="preserve"> </w:t>
      </w:r>
      <w:r w:rsidR="00895C2A">
        <w:rPr>
          <w:b/>
          <w:sz w:val="24"/>
        </w:rPr>
        <w:t>TARIM</w:t>
      </w:r>
      <w:r w:rsidR="00895C2A">
        <w:rPr>
          <w:b/>
          <w:spacing w:val="-4"/>
          <w:sz w:val="24"/>
        </w:rPr>
        <w:t xml:space="preserve"> </w:t>
      </w:r>
      <w:r w:rsidR="00895C2A">
        <w:rPr>
          <w:b/>
          <w:sz w:val="24"/>
        </w:rPr>
        <w:t>İŞLETMESİ</w:t>
      </w:r>
      <w:r w:rsidR="00895C2A">
        <w:rPr>
          <w:b/>
          <w:spacing w:val="-5"/>
          <w:sz w:val="24"/>
        </w:rPr>
        <w:t xml:space="preserve"> </w:t>
      </w:r>
      <w:r w:rsidR="00895C2A">
        <w:rPr>
          <w:b/>
          <w:sz w:val="24"/>
        </w:rPr>
        <w:t>MÜDÜRLÜĞÜ</w:t>
      </w:r>
      <w:r w:rsidR="00895C2A">
        <w:rPr>
          <w:b/>
          <w:spacing w:val="-4"/>
          <w:sz w:val="24"/>
        </w:rPr>
        <w:t xml:space="preserve"> </w:t>
      </w:r>
      <w:r w:rsidR="00895C2A">
        <w:rPr>
          <w:b/>
          <w:sz w:val="24"/>
        </w:rPr>
        <w:t>İHTİYACI</w:t>
      </w:r>
      <w:r w:rsidR="00895C2A">
        <w:rPr>
          <w:b/>
          <w:spacing w:val="-4"/>
          <w:sz w:val="24"/>
        </w:rPr>
        <w:t xml:space="preserve"> OLAN</w:t>
      </w:r>
    </w:p>
    <w:p w:rsidR="00585F45" w:rsidRDefault="00895C2A">
      <w:pPr>
        <w:spacing w:before="85" w:line="259" w:lineRule="auto"/>
        <w:ind w:right="29"/>
        <w:jc w:val="center"/>
        <w:rPr>
          <w:b/>
          <w:sz w:val="24"/>
        </w:rPr>
      </w:pPr>
      <w:r>
        <w:rPr>
          <w:b/>
          <w:sz w:val="24"/>
        </w:rPr>
        <w:t>2026</w:t>
      </w:r>
      <w:r>
        <w:rPr>
          <w:b/>
          <w:spacing w:val="-4"/>
          <w:sz w:val="24"/>
        </w:rPr>
        <w:t xml:space="preserve"> </w:t>
      </w:r>
      <w:r>
        <w:rPr>
          <w:b/>
          <w:sz w:val="24"/>
        </w:rPr>
        <w:t>YILI</w:t>
      </w:r>
      <w:r>
        <w:rPr>
          <w:b/>
          <w:spacing w:val="-4"/>
          <w:sz w:val="24"/>
        </w:rPr>
        <w:t xml:space="preserve"> </w:t>
      </w:r>
      <w:r>
        <w:rPr>
          <w:b/>
          <w:sz w:val="24"/>
        </w:rPr>
        <w:t>HUBUBAT</w:t>
      </w:r>
      <w:r>
        <w:rPr>
          <w:b/>
          <w:spacing w:val="-6"/>
          <w:sz w:val="24"/>
        </w:rPr>
        <w:t xml:space="preserve"> </w:t>
      </w:r>
      <w:r>
        <w:rPr>
          <w:b/>
          <w:sz w:val="24"/>
        </w:rPr>
        <w:t>VE</w:t>
      </w:r>
      <w:r>
        <w:rPr>
          <w:b/>
          <w:spacing w:val="-4"/>
          <w:sz w:val="24"/>
        </w:rPr>
        <w:t xml:space="preserve"> </w:t>
      </w:r>
      <w:r w:rsidR="001B305D">
        <w:rPr>
          <w:b/>
          <w:sz w:val="24"/>
        </w:rPr>
        <w:t>YEM</w:t>
      </w:r>
      <w:r>
        <w:rPr>
          <w:b/>
          <w:spacing w:val="-5"/>
          <w:sz w:val="24"/>
        </w:rPr>
        <w:t xml:space="preserve"> </w:t>
      </w:r>
      <w:r>
        <w:rPr>
          <w:b/>
          <w:sz w:val="24"/>
        </w:rPr>
        <w:t>BİTKİLERİ</w:t>
      </w:r>
      <w:r>
        <w:rPr>
          <w:b/>
          <w:spacing w:val="-5"/>
          <w:sz w:val="24"/>
        </w:rPr>
        <w:t xml:space="preserve"> </w:t>
      </w:r>
      <w:r>
        <w:rPr>
          <w:b/>
          <w:sz w:val="24"/>
        </w:rPr>
        <w:t>HASADI</w:t>
      </w:r>
      <w:r>
        <w:rPr>
          <w:b/>
          <w:spacing w:val="-5"/>
          <w:sz w:val="24"/>
        </w:rPr>
        <w:t xml:space="preserve"> </w:t>
      </w:r>
      <w:r>
        <w:rPr>
          <w:b/>
          <w:sz w:val="24"/>
        </w:rPr>
        <w:t>İLE</w:t>
      </w:r>
      <w:r>
        <w:rPr>
          <w:b/>
          <w:spacing w:val="-4"/>
          <w:sz w:val="24"/>
        </w:rPr>
        <w:t xml:space="preserve"> </w:t>
      </w:r>
      <w:r>
        <w:rPr>
          <w:b/>
          <w:sz w:val="24"/>
        </w:rPr>
        <w:t>MAHSUL</w:t>
      </w:r>
      <w:r>
        <w:rPr>
          <w:b/>
          <w:spacing w:val="-4"/>
          <w:sz w:val="24"/>
        </w:rPr>
        <w:t xml:space="preserve"> </w:t>
      </w:r>
      <w:r>
        <w:rPr>
          <w:b/>
          <w:sz w:val="24"/>
        </w:rPr>
        <w:t>NAKLİYESİ HİZMET ALIMI İŞİ SÖZLEŞME TASARISI</w:t>
      </w:r>
    </w:p>
    <w:p w:rsidR="00585F45" w:rsidRDefault="00585F45">
      <w:pPr>
        <w:pStyle w:val="GvdeMetni"/>
        <w:spacing w:before="140"/>
        <w:ind w:left="0" w:firstLine="0"/>
        <w:jc w:val="left"/>
        <w:rPr>
          <w:b/>
        </w:rPr>
      </w:pPr>
    </w:p>
    <w:p w:rsidR="00585F45" w:rsidRDefault="00895C2A">
      <w:pPr>
        <w:ind w:left="115"/>
        <w:rPr>
          <w:b/>
          <w:sz w:val="24"/>
        </w:rPr>
      </w:pPr>
      <w:r>
        <w:rPr>
          <w:b/>
          <w:sz w:val="24"/>
        </w:rPr>
        <w:t>İKN:</w:t>
      </w:r>
      <w:r>
        <w:rPr>
          <w:b/>
          <w:spacing w:val="-4"/>
          <w:sz w:val="24"/>
        </w:rPr>
        <w:t xml:space="preserve"> </w:t>
      </w:r>
      <w:r w:rsidR="00AB7223">
        <w:rPr>
          <w:b/>
          <w:spacing w:val="-2"/>
          <w:sz w:val="24"/>
        </w:rPr>
        <w:t>2026/712742</w:t>
      </w:r>
      <w:bookmarkStart w:id="0" w:name="_GoBack"/>
      <w:bookmarkEnd w:id="0"/>
    </w:p>
    <w:p w:rsidR="00585F45" w:rsidRDefault="00895C2A">
      <w:pPr>
        <w:spacing w:before="82" w:line="274" w:lineRule="exact"/>
        <w:ind w:left="823"/>
        <w:rPr>
          <w:b/>
          <w:sz w:val="24"/>
        </w:rPr>
      </w:pPr>
      <w:r>
        <w:rPr>
          <w:b/>
          <w:sz w:val="24"/>
        </w:rPr>
        <w:t>MADDE</w:t>
      </w:r>
      <w:r>
        <w:rPr>
          <w:b/>
          <w:spacing w:val="-2"/>
          <w:sz w:val="24"/>
        </w:rPr>
        <w:t xml:space="preserve"> </w:t>
      </w:r>
      <w:r>
        <w:rPr>
          <w:b/>
          <w:sz w:val="24"/>
        </w:rPr>
        <w:t>1</w:t>
      </w:r>
      <w:r>
        <w:rPr>
          <w:b/>
          <w:spacing w:val="-1"/>
          <w:sz w:val="24"/>
        </w:rPr>
        <w:t xml:space="preserve"> </w:t>
      </w:r>
      <w:r>
        <w:rPr>
          <w:b/>
          <w:sz w:val="24"/>
        </w:rPr>
        <w:t>-</w:t>
      </w:r>
      <w:r>
        <w:rPr>
          <w:b/>
          <w:spacing w:val="-2"/>
          <w:sz w:val="24"/>
        </w:rPr>
        <w:t xml:space="preserve"> </w:t>
      </w:r>
      <w:r>
        <w:rPr>
          <w:b/>
          <w:sz w:val="24"/>
        </w:rPr>
        <w:t>SÖZLEŞMENİN</w:t>
      </w:r>
      <w:r>
        <w:rPr>
          <w:b/>
          <w:spacing w:val="-2"/>
          <w:sz w:val="24"/>
        </w:rPr>
        <w:t xml:space="preserve"> TARAFLARI</w:t>
      </w:r>
    </w:p>
    <w:p w:rsidR="00585F45" w:rsidRDefault="00895C2A" w:rsidP="009F2693">
      <w:pPr>
        <w:pStyle w:val="GvdeMetni"/>
        <w:tabs>
          <w:tab w:val="left" w:pos="1190"/>
          <w:tab w:val="left" w:pos="2481"/>
          <w:tab w:val="left" w:pos="3479"/>
          <w:tab w:val="left" w:pos="4211"/>
          <w:tab w:val="left" w:pos="5897"/>
          <w:tab w:val="left" w:pos="6708"/>
          <w:tab w:val="left" w:pos="8010"/>
          <w:tab w:val="left" w:pos="8461"/>
          <w:tab w:val="left" w:pos="9163"/>
        </w:tabs>
        <w:ind w:right="137"/>
      </w:pPr>
      <w:r>
        <w:t>Bu</w:t>
      </w:r>
      <w:r>
        <w:rPr>
          <w:spacing w:val="40"/>
        </w:rPr>
        <w:t xml:space="preserve"> </w:t>
      </w:r>
      <w:r>
        <w:t>Sözleşme,</w:t>
      </w:r>
      <w:r>
        <w:rPr>
          <w:spacing w:val="40"/>
        </w:rPr>
        <w:t xml:space="preserve"> </w:t>
      </w:r>
      <w:r>
        <w:t>bir</w:t>
      </w:r>
      <w:r>
        <w:rPr>
          <w:spacing w:val="40"/>
        </w:rPr>
        <w:t xml:space="preserve"> </w:t>
      </w:r>
      <w:r>
        <w:t>tarafta</w:t>
      </w:r>
      <w:r>
        <w:rPr>
          <w:spacing w:val="40"/>
        </w:rPr>
        <w:t xml:space="preserve"> </w:t>
      </w:r>
      <w:r>
        <w:t>Tarım</w:t>
      </w:r>
      <w:r>
        <w:rPr>
          <w:spacing w:val="40"/>
        </w:rPr>
        <w:t xml:space="preserve"> </w:t>
      </w:r>
      <w:r>
        <w:t>İşletmeleri</w:t>
      </w:r>
      <w:r>
        <w:rPr>
          <w:spacing w:val="40"/>
        </w:rPr>
        <w:t xml:space="preserve"> </w:t>
      </w:r>
      <w:r>
        <w:t>Genel</w:t>
      </w:r>
      <w:r>
        <w:rPr>
          <w:spacing w:val="40"/>
        </w:rPr>
        <w:t xml:space="preserve"> </w:t>
      </w:r>
      <w:r>
        <w:t>Müdürlüğü</w:t>
      </w:r>
      <w:r>
        <w:rPr>
          <w:spacing w:val="40"/>
        </w:rPr>
        <w:t xml:space="preserve"> </w:t>
      </w:r>
      <w:r>
        <w:t>“TİGEM”</w:t>
      </w:r>
      <w:r>
        <w:rPr>
          <w:spacing w:val="40"/>
        </w:rPr>
        <w:t xml:space="preserve"> </w:t>
      </w:r>
      <w:r w:rsidR="001B305D">
        <w:t>Malya</w:t>
      </w:r>
      <w:r>
        <w:rPr>
          <w:spacing w:val="39"/>
        </w:rPr>
        <w:t xml:space="preserve"> </w:t>
      </w:r>
      <w:r>
        <w:t xml:space="preserve">Tarım </w:t>
      </w:r>
      <w:r>
        <w:rPr>
          <w:spacing w:val="-2"/>
        </w:rPr>
        <w:t>İşletmesi</w:t>
      </w:r>
      <w:r>
        <w:tab/>
      </w:r>
      <w:r>
        <w:rPr>
          <w:spacing w:val="-2"/>
        </w:rPr>
        <w:t>Müdürlüğü</w:t>
      </w:r>
      <w:r>
        <w:tab/>
      </w:r>
      <w:r>
        <w:rPr>
          <w:spacing w:val="-2"/>
        </w:rPr>
        <w:t>(bundan</w:t>
      </w:r>
      <w:r>
        <w:tab/>
      </w:r>
      <w:r>
        <w:rPr>
          <w:spacing w:val="-2"/>
        </w:rPr>
        <w:t>sonra</w:t>
      </w:r>
      <w:r>
        <w:tab/>
      </w:r>
      <w:r>
        <w:rPr>
          <w:spacing w:val="-2"/>
        </w:rPr>
        <w:t>İdare/İşletme</w:t>
      </w:r>
      <w:r>
        <w:tab/>
      </w:r>
      <w:r>
        <w:rPr>
          <w:spacing w:val="-2"/>
        </w:rPr>
        <w:t>olarak</w:t>
      </w:r>
      <w:r>
        <w:tab/>
      </w:r>
      <w:r>
        <w:rPr>
          <w:spacing w:val="-2"/>
        </w:rPr>
        <w:t>anılacaktır)</w:t>
      </w:r>
      <w:r>
        <w:tab/>
      </w:r>
      <w:r>
        <w:rPr>
          <w:spacing w:val="-5"/>
        </w:rPr>
        <w:t>ile</w:t>
      </w:r>
      <w:r>
        <w:tab/>
      </w:r>
      <w:r>
        <w:rPr>
          <w:spacing w:val="-2"/>
        </w:rPr>
        <w:t>diğer</w:t>
      </w:r>
      <w:r>
        <w:tab/>
      </w:r>
      <w:r>
        <w:rPr>
          <w:spacing w:val="-2"/>
        </w:rPr>
        <w:t>tarafta</w:t>
      </w:r>
    </w:p>
    <w:p w:rsidR="00585F45" w:rsidRDefault="00895C2A" w:rsidP="009F2693">
      <w:pPr>
        <w:pStyle w:val="GvdeMetni"/>
        <w:ind w:firstLine="0"/>
      </w:pPr>
      <w:r>
        <w:t>......................(bundan</w:t>
      </w:r>
      <w:r>
        <w:rPr>
          <w:spacing w:val="31"/>
        </w:rPr>
        <w:t xml:space="preserve"> </w:t>
      </w:r>
      <w:r>
        <w:t>sonra</w:t>
      </w:r>
      <w:r>
        <w:rPr>
          <w:spacing w:val="30"/>
        </w:rPr>
        <w:t xml:space="preserve"> </w:t>
      </w:r>
      <w:r>
        <w:t>Yüklenici</w:t>
      </w:r>
      <w:r>
        <w:rPr>
          <w:spacing w:val="31"/>
        </w:rPr>
        <w:t xml:space="preserve"> </w:t>
      </w:r>
      <w:r>
        <w:t>olarak</w:t>
      </w:r>
      <w:r>
        <w:rPr>
          <w:spacing w:val="31"/>
        </w:rPr>
        <w:t xml:space="preserve"> </w:t>
      </w:r>
      <w:r>
        <w:t>anılacaktır)</w:t>
      </w:r>
      <w:r>
        <w:rPr>
          <w:spacing w:val="30"/>
        </w:rPr>
        <w:t xml:space="preserve"> </w:t>
      </w:r>
      <w:r>
        <w:t>arasında</w:t>
      </w:r>
      <w:r>
        <w:rPr>
          <w:spacing w:val="31"/>
        </w:rPr>
        <w:t xml:space="preserve"> </w:t>
      </w:r>
      <w:r>
        <w:t>aşağıda</w:t>
      </w:r>
      <w:r>
        <w:rPr>
          <w:spacing w:val="33"/>
        </w:rPr>
        <w:t xml:space="preserve"> </w:t>
      </w:r>
      <w:r>
        <w:t>yazılı</w:t>
      </w:r>
      <w:r>
        <w:rPr>
          <w:spacing w:val="32"/>
        </w:rPr>
        <w:t xml:space="preserve"> </w:t>
      </w:r>
      <w:r>
        <w:t>şartlar</w:t>
      </w:r>
      <w:r>
        <w:rPr>
          <w:spacing w:val="31"/>
        </w:rPr>
        <w:t xml:space="preserve"> </w:t>
      </w:r>
      <w:r>
        <w:t xml:space="preserve">dahilinde </w:t>
      </w:r>
      <w:r>
        <w:rPr>
          <w:spacing w:val="-2"/>
        </w:rPr>
        <w:t>akdedilmiştir.</w:t>
      </w:r>
    </w:p>
    <w:p w:rsidR="00585F45" w:rsidRDefault="00895C2A">
      <w:pPr>
        <w:pStyle w:val="Balk1"/>
        <w:spacing w:before="123"/>
      </w:pPr>
      <w:r>
        <w:t>MADDE</w:t>
      </w:r>
      <w:r>
        <w:rPr>
          <w:spacing w:val="-5"/>
        </w:rPr>
        <w:t xml:space="preserve"> </w:t>
      </w:r>
      <w:r>
        <w:t>2</w:t>
      </w:r>
      <w:r>
        <w:rPr>
          <w:spacing w:val="-2"/>
        </w:rPr>
        <w:t xml:space="preserve"> </w:t>
      </w:r>
      <w:r>
        <w:t>-</w:t>
      </w:r>
      <w:r>
        <w:rPr>
          <w:spacing w:val="-3"/>
        </w:rPr>
        <w:t xml:space="preserve"> </w:t>
      </w:r>
      <w:r>
        <w:t>TARAFLARA</w:t>
      </w:r>
      <w:r>
        <w:rPr>
          <w:spacing w:val="-3"/>
        </w:rPr>
        <w:t xml:space="preserve"> </w:t>
      </w:r>
      <w:r>
        <w:t>İLİŞKİN</w:t>
      </w:r>
      <w:r>
        <w:rPr>
          <w:spacing w:val="-2"/>
        </w:rPr>
        <w:t xml:space="preserve"> BİLGİLER</w:t>
      </w:r>
    </w:p>
    <w:p w:rsidR="00585F45" w:rsidRDefault="00895C2A">
      <w:pPr>
        <w:pStyle w:val="ListeParagraf"/>
        <w:numPr>
          <w:ilvl w:val="1"/>
          <w:numId w:val="21"/>
        </w:numPr>
        <w:tabs>
          <w:tab w:val="left" w:pos="1245"/>
        </w:tabs>
        <w:spacing w:line="274" w:lineRule="exact"/>
        <w:ind w:hanging="422"/>
        <w:rPr>
          <w:sz w:val="24"/>
        </w:rPr>
      </w:pPr>
      <w:r>
        <w:rPr>
          <w:spacing w:val="-2"/>
          <w:sz w:val="24"/>
        </w:rPr>
        <w:t>İdare;</w:t>
      </w:r>
    </w:p>
    <w:p w:rsidR="00585F45" w:rsidRDefault="00895C2A" w:rsidP="001B305D">
      <w:pPr>
        <w:pStyle w:val="ListeParagraf"/>
        <w:numPr>
          <w:ilvl w:val="0"/>
          <w:numId w:val="20"/>
        </w:numPr>
        <w:tabs>
          <w:tab w:val="left" w:pos="373"/>
          <w:tab w:val="left" w:pos="4227"/>
        </w:tabs>
        <w:rPr>
          <w:sz w:val="24"/>
        </w:rPr>
      </w:pPr>
      <w:r>
        <w:rPr>
          <w:spacing w:val="-5"/>
          <w:sz w:val="24"/>
        </w:rPr>
        <w:t>Adı</w:t>
      </w:r>
      <w:r>
        <w:rPr>
          <w:sz w:val="24"/>
        </w:rPr>
        <w:tab/>
        <w:t>:</w:t>
      </w:r>
      <w:r>
        <w:rPr>
          <w:spacing w:val="-4"/>
          <w:sz w:val="24"/>
        </w:rPr>
        <w:t xml:space="preserve"> </w:t>
      </w:r>
      <w:r w:rsidR="001B305D" w:rsidRPr="001B305D">
        <w:rPr>
          <w:sz w:val="24"/>
        </w:rPr>
        <w:t xml:space="preserve">Malya Tarım İşletmesi Müdürlüğü  </w:t>
      </w:r>
    </w:p>
    <w:p w:rsidR="00585F45" w:rsidRDefault="00895C2A" w:rsidP="001B305D">
      <w:pPr>
        <w:pStyle w:val="ListeParagraf"/>
        <w:numPr>
          <w:ilvl w:val="0"/>
          <w:numId w:val="20"/>
        </w:numPr>
        <w:tabs>
          <w:tab w:val="left" w:pos="373"/>
          <w:tab w:val="left" w:pos="4227"/>
        </w:tabs>
        <w:rPr>
          <w:sz w:val="24"/>
        </w:rPr>
      </w:pPr>
      <w:r>
        <w:rPr>
          <w:spacing w:val="-2"/>
          <w:sz w:val="24"/>
        </w:rPr>
        <w:t>Adresi</w:t>
      </w:r>
      <w:r>
        <w:rPr>
          <w:sz w:val="24"/>
        </w:rPr>
        <w:tab/>
        <w:t>:</w:t>
      </w:r>
      <w:r>
        <w:rPr>
          <w:spacing w:val="-4"/>
          <w:sz w:val="24"/>
        </w:rPr>
        <w:t xml:space="preserve"> </w:t>
      </w:r>
      <w:r w:rsidR="001B305D" w:rsidRPr="001B305D">
        <w:rPr>
          <w:sz w:val="24"/>
        </w:rPr>
        <w:t xml:space="preserve">Yenidoğanlı Köyü-Boztepe/KIRŞEHİR  </w:t>
      </w:r>
    </w:p>
    <w:p w:rsidR="00585F45" w:rsidRDefault="00895C2A" w:rsidP="001B305D">
      <w:pPr>
        <w:pStyle w:val="ListeParagraf"/>
        <w:numPr>
          <w:ilvl w:val="0"/>
          <w:numId w:val="20"/>
        </w:numPr>
        <w:tabs>
          <w:tab w:val="left" w:pos="397"/>
          <w:tab w:val="left" w:pos="4227"/>
        </w:tabs>
        <w:rPr>
          <w:sz w:val="24"/>
        </w:rPr>
      </w:pPr>
      <w:r>
        <w:rPr>
          <w:sz w:val="24"/>
        </w:rPr>
        <w:t>Telefon</w:t>
      </w:r>
      <w:r>
        <w:rPr>
          <w:spacing w:val="-4"/>
          <w:sz w:val="24"/>
        </w:rPr>
        <w:t xml:space="preserve"> </w:t>
      </w:r>
      <w:r>
        <w:rPr>
          <w:spacing w:val="-2"/>
          <w:sz w:val="24"/>
        </w:rPr>
        <w:t>numarası</w:t>
      </w:r>
      <w:r>
        <w:rPr>
          <w:sz w:val="24"/>
        </w:rPr>
        <w:tab/>
        <w:t>:</w:t>
      </w:r>
      <w:r>
        <w:rPr>
          <w:spacing w:val="-2"/>
          <w:sz w:val="24"/>
        </w:rPr>
        <w:t xml:space="preserve"> </w:t>
      </w:r>
      <w:r w:rsidR="001B305D" w:rsidRPr="001B305D">
        <w:rPr>
          <w:sz w:val="24"/>
        </w:rPr>
        <w:t>0 386 515 41 40</w:t>
      </w:r>
    </w:p>
    <w:p w:rsidR="00585F45" w:rsidRDefault="00895C2A" w:rsidP="001B305D">
      <w:pPr>
        <w:pStyle w:val="ListeParagraf"/>
        <w:numPr>
          <w:ilvl w:val="0"/>
          <w:numId w:val="20"/>
        </w:numPr>
        <w:tabs>
          <w:tab w:val="left" w:pos="397"/>
          <w:tab w:val="left" w:pos="4227"/>
        </w:tabs>
        <w:rPr>
          <w:sz w:val="24"/>
        </w:rPr>
      </w:pPr>
      <w:r>
        <w:rPr>
          <w:sz w:val="24"/>
        </w:rPr>
        <w:t>Faks</w:t>
      </w:r>
      <w:r>
        <w:rPr>
          <w:spacing w:val="-5"/>
          <w:sz w:val="24"/>
        </w:rPr>
        <w:t xml:space="preserve"> </w:t>
      </w:r>
      <w:r>
        <w:rPr>
          <w:spacing w:val="-2"/>
          <w:sz w:val="24"/>
        </w:rPr>
        <w:t>numarası</w:t>
      </w:r>
      <w:r>
        <w:rPr>
          <w:sz w:val="24"/>
        </w:rPr>
        <w:tab/>
        <w:t>:</w:t>
      </w:r>
      <w:r>
        <w:rPr>
          <w:spacing w:val="-2"/>
          <w:sz w:val="24"/>
        </w:rPr>
        <w:t xml:space="preserve"> </w:t>
      </w:r>
      <w:r w:rsidR="001B305D" w:rsidRPr="001B305D">
        <w:rPr>
          <w:sz w:val="24"/>
        </w:rPr>
        <w:t>0 386 515 41 44</w:t>
      </w:r>
    </w:p>
    <w:p w:rsidR="00585F45" w:rsidRDefault="00895C2A" w:rsidP="001B305D">
      <w:pPr>
        <w:pStyle w:val="ListeParagraf"/>
        <w:numPr>
          <w:ilvl w:val="0"/>
          <w:numId w:val="20"/>
        </w:numPr>
        <w:tabs>
          <w:tab w:val="left" w:pos="373"/>
          <w:tab w:val="left" w:pos="4227"/>
        </w:tabs>
        <w:rPr>
          <w:sz w:val="24"/>
        </w:rPr>
      </w:pPr>
      <w:r>
        <w:rPr>
          <w:sz w:val="24"/>
        </w:rPr>
        <w:t>Elektronik</w:t>
      </w:r>
      <w:r>
        <w:rPr>
          <w:spacing w:val="-1"/>
          <w:sz w:val="24"/>
        </w:rPr>
        <w:t xml:space="preserve"> </w:t>
      </w:r>
      <w:r>
        <w:rPr>
          <w:sz w:val="24"/>
        </w:rPr>
        <w:t>posta</w:t>
      </w:r>
      <w:r>
        <w:rPr>
          <w:spacing w:val="-1"/>
          <w:sz w:val="24"/>
        </w:rPr>
        <w:t xml:space="preserve"> </w:t>
      </w:r>
      <w:r>
        <w:rPr>
          <w:spacing w:val="-2"/>
          <w:sz w:val="24"/>
        </w:rPr>
        <w:t>adresi:</w:t>
      </w:r>
      <w:r>
        <w:rPr>
          <w:sz w:val="24"/>
        </w:rPr>
        <w:tab/>
        <w:t>:</w:t>
      </w:r>
      <w:r>
        <w:rPr>
          <w:spacing w:val="-2"/>
          <w:sz w:val="24"/>
        </w:rPr>
        <w:t xml:space="preserve"> </w:t>
      </w:r>
      <w:r w:rsidR="001B305D" w:rsidRPr="001B305D">
        <w:t>malya.tic@tigem.gov.tr</w:t>
      </w:r>
    </w:p>
    <w:p w:rsidR="00585F45" w:rsidRDefault="00895C2A">
      <w:pPr>
        <w:pStyle w:val="ListeParagraf"/>
        <w:numPr>
          <w:ilvl w:val="1"/>
          <w:numId w:val="21"/>
        </w:numPr>
        <w:tabs>
          <w:tab w:val="left" w:pos="1242"/>
        </w:tabs>
        <w:spacing w:before="276"/>
        <w:ind w:left="1242" w:hanging="419"/>
        <w:rPr>
          <w:sz w:val="24"/>
        </w:rPr>
      </w:pPr>
      <w:r>
        <w:rPr>
          <w:spacing w:val="-2"/>
          <w:sz w:val="24"/>
        </w:rPr>
        <w:t>Yüklenicinin;</w:t>
      </w:r>
    </w:p>
    <w:p w:rsidR="00585F45" w:rsidRDefault="00895C2A">
      <w:pPr>
        <w:pStyle w:val="ListeParagraf"/>
        <w:numPr>
          <w:ilvl w:val="0"/>
          <w:numId w:val="19"/>
        </w:numPr>
        <w:tabs>
          <w:tab w:val="left" w:pos="397"/>
          <w:tab w:val="left" w:pos="4227"/>
        </w:tabs>
        <w:ind w:left="397" w:hanging="258"/>
        <w:rPr>
          <w:sz w:val="24"/>
        </w:rPr>
      </w:pPr>
      <w:r>
        <w:rPr>
          <w:sz w:val="24"/>
        </w:rPr>
        <w:t>Adı</w:t>
      </w:r>
      <w:r>
        <w:rPr>
          <w:spacing w:val="-2"/>
          <w:sz w:val="24"/>
        </w:rPr>
        <w:t xml:space="preserve"> </w:t>
      </w:r>
      <w:r>
        <w:rPr>
          <w:sz w:val="24"/>
        </w:rPr>
        <w:t>ve</w:t>
      </w:r>
      <w:r>
        <w:rPr>
          <w:spacing w:val="-2"/>
          <w:sz w:val="24"/>
        </w:rPr>
        <w:t xml:space="preserve"> </w:t>
      </w:r>
      <w:r>
        <w:rPr>
          <w:sz w:val="24"/>
        </w:rPr>
        <w:t>soyadı/Ticaret</w:t>
      </w:r>
      <w:r>
        <w:rPr>
          <w:spacing w:val="-1"/>
          <w:sz w:val="24"/>
        </w:rPr>
        <w:t xml:space="preserve"> </w:t>
      </w:r>
      <w:r>
        <w:rPr>
          <w:spacing w:val="-2"/>
          <w:sz w:val="24"/>
        </w:rPr>
        <w:t>Unvanı</w:t>
      </w:r>
      <w:r>
        <w:rPr>
          <w:sz w:val="24"/>
        </w:rPr>
        <w:tab/>
      </w:r>
      <w:r>
        <w:rPr>
          <w:spacing w:val="-2"/>
          <w:sz w:val="24"/>
        </w:rPr>
        <w:t>:</w:t>
      </w:r>
      <w:r>
        <w:rPr>
          <w:spacing w:val="-2"/>
          <w:sz w:val="24"/>
          <w:vertAlign w:val="superscript"/>
        </w:rPr>
        <w:t>1</w:t>
      </w:r>
      <w:r>
        <w:rPr>
          <w:spacing w:val="-2"/>
          <w:sz w:val="24"/>
        </w:rPr>
        <w:t>..........................</w:t>
      </w:r>
    </w:p>
    <w:p w:rsidR="00585F45" w:rsidRDefault="00895C2A">
      <w:pPr>
        <w:pStyle w:val="ListeParagraf"/>
        <w:numPr>
          <w:ilvl w:val="0"/>
          <w:numId w:val="19"/>
        </w:numPr>
        <w:tabs>
          <w:tab w:val="left" w:pos="397"/>
          <w:tab w:val="left" w:pos="4227"/>
        </w:tabs>
        <w:ind w:left="397" w:hanging="258"/>
        <w:rPr>
          <w:sz w:val="24"/>
        </w:rPr>
      </w:pPr>
      <w:r>
        <w:rPr>
          <w:sz w:val="24"/>
        </w:rPr>
        <w:t xml:space="preserve">T.C. Kimlik </w:t>
      </w:r>
      <w:r>
        <w:rPr>
          <w:spacing w:val="-5"/>
          <w:sz w:val="24"/>
        </w:rPr>
        <w:t>No</w:t>
      </w:r>
      <w:r>
        <w:rPr>
          <w:sz w:val="24"/>
        </w:rPr>
        <w:tab/>
        <w:t xml:space="preserve">: </w:t>
      </w:r>
      <w:r>
        <w:rPr>
          <w:spacing w:val="-2"/>
          <w:sz w:val="24"/>
          <w:vertAlign w:val="superscript"/>
        </w:rPr>
        <w:t>2</w:t>
      </w:r>
      <w:r>
        <w:rPr>
          <w:spacing w:val="-2"/>
          <w:sz w:val="24"/>
        </w:rPr>
        <w:t>..........................</w:t>
      </w:r>
    </w:p>
    <w:p w:rsidR="00585F45" w:rsidRDefault="00895C2A">
      <w:pPr>
        <w:pStyle w:val="ListeParagraf"/>
        <w:numPr>
          <w:ilvl w:val="0"/>
          <w:numId w:val="19"/>
        </w:numPr>
        <w:tabs>
          <w:tab w:val="left" w:pos="397"/>
          <w:tab w:val="left" w:pos="4227"/>
        </w:tabs>
        <w:ind w:left="397" w:hanging="258"/>
        <w:rPr>
          <w:sz w:val="24"/>
        </w:rPr>
      </w:pPr>
      <w:r>
        <w:rPr>
          <w:sz w:val="24"/>
        </w:rPr>
        <w:t>Vergi</w:t>
      </w:r>
      <w:r>
        <w:rPr>
          <w:spacing w:val="-4"/>
          <w:sz w:val="24"/>
        </w:rPr>
        <w:t xml:space="preserve"> </w:t>
      </w:r>
      <w:r>
        <w:rPr>
          <w:sz w:val="24"/>
        </w:rPr>
        <w:t>Kimlik</w:t>
      </w:r>
      <w:r>
        <w:rPr>
          <w:spacing w:val="-2"/>
          <w:sz w:val="24"/>
        </w:rPr>
        <w:t xml:space="preserve"> </w:t>
      </w:r>
      <w:r>
        <w:rPr>
          <w:spacing w:val="-5"/>
          <w:sz w:val="24"/>
        </w:rPr>
        <w:t>No</w:t>
      </w:r>
      <w:r>
        <w:rPr>
          <w:sz w:val="24"/>
        </w:rPr>
        <w:tab/>
        <w:t xml:space="preserve">: </w:t>
      </w:r>
      <w:r>
        <w:rPr>
          <w:spacing w:val="-2"/>
          <w:sz w:val="24"/>
          <w:vertAlign w:val="superscript"/>
        </w:rPr>
        <w:t>3</w:t>
      </w:r>
      <w:r>
        <w:rPr>
          <w:spacing w:val="-2"/>
          <w:sz w:val="24"/>
        </w:rPr>
        <w:t>..........................</w:t>
      </w:r>
    </w:p>
    <w:p w:rsidR="00585F45" w:rsidRDefault="00895C2A">
      <w:pPr>
        <w:pStyle w:val="ListeParagraf"/>
        <w:numPr>
          <w:ilvl w:val="0"/>
          <w:numId w:val="19"/>
        </w:numPr>
        <w:tabs>
          <w:tab w:val="left" w:pos="397"/>
          <w:tab w:val="left" w:pos="4227"/>
        </w:tabs>
        <w:ind w:left="397" w:hanging="258"/>
        <w:rPr>
          <w:sz w:val="24"/>
        </w:rPr>
      </w:pPr>
      <w:r>
        <w:rPr>
          <w:sz w:val="24"/>
        </w:rPr>
        <w:t>Tebligata</w:t>
      </w:r>
      <w:r>
        <w:rPr>
          <w:spacing w:val="-4"/>
          <w:sz w:val="24"/>
        </w:rPr>
        <w:t xml:space="preserve"> </w:t>
      </w:r>
      <w:r>
        <w:rPr>
          <w:sz w:val="24"/>
        </w:rPr>
        <w:t>esas</w:t>
      </w:r>
      <w:r>
        <w:rPr>
          <w:spacing w:val="-1"/>
          <w:sz w:val="24"/>
        </w:rPr>
        <w:t xml:space="preserve"> </w:t>
      </w:r>
      <w:r>
        <w:rPr>
          <w:spacing w:val="-2"/>
          <w:sz w:val="24"/>
        </w:rPr>
        <w:t>adresi</w:t>
      </w:r>
      <w:r>
        <w:rPr>
          <w:sz w:val="24"/>
        </w:rPr>
        <w:tab/>
        <w:t>:</w:t>
      </w:r>
      <w:r>
        <w:rPr>
          <w:spacing w:val="-24"/>
          <w:sz w:val="24"/>
        </w:rPr>
        <w:t xml:space="preserve"> </w:t>
      </w:r>
      <w:r>
        <w:rPr>
          <w:spacing w:val="-2"/>
          <w:sz w:val="24"/>
          <w:vertAlign w:val="superscript"/>
        </w:rPr>
        <w:t>4</w:t>
      </w:r>
      <w:r>
        <w:rPr>
          <w:spacing w:val="-2"/>
          <w:sz w:val="24"/>
        </w:rPr>
        <w:t>..........................</w:t>
      </w:r>
    </w:p>
    <w:p w:rsidR="00585F45" w:rsidRDefault="00895C2A">
      <w:pPr>
        <w:pStyle w:val="ListeParagraf"/>
        <w:numPr>
          <w:ilvl w:val="0"/>
          <w:numId w:val="19"/>
        </w:numPr>
        <w:tabs>
          <w:tab w:val="left" w:pos="397"/>
          <w:tab w:val="left" w:pos="4227"/>
        </w:tabs>
        <w:ind w:left="397" w:hanging="258"/>
        <w:rPr>
          <w:sz w:val="24"/>
        </w:rPr>
      </w:pPr>
      <w:r>
        <w:rPr>
          <w:sz w:val="24"/>
        </w:rPr>
        <w:t>Telefon</w:t>
      </w:r>
      <w:r>
        <w:rPr>
          <w:spacing w:val="-4"/>
          <w:sz w:val="24"/>
        </w:rPr>
        <w:t xml:space="preserve"> </w:t>
      </w:r>
      <w:r>
        <w:rPr>
          <w:spacing w:val="-2"/>
          <w:sz w:val="24"/>
        </w:rPr>
        <w:t>numarası</w:t>
      </w:r>
      <w:r>
        <w:rPr>
          <w:sz w:val="24"/>
        </w:rPr>
        <w:tab/>
        <w:t>:</w:t>
      </w:r>
      <w:r>
        <w:rPr>
          <w:spacing w:val="58"/>
          <w:sz w:val="24"/>
        </w:rPr>
        <w:t xml:space="preserve"> </w:t>
      </w:r>
      <w:r>
        <w:rPr>
          <w:spacing w:val="-2"/>
          <w:sz w:val="24"/>
        </w:rPr>
        <w:t>...........................</w:t>
      </w:r>
    </w:p>
    <w:p w:rsidR="00585F45" w:rsidRDefault="00895C2A">
      <w:pPr>
        <w:pStyle w:val="ListeParagraf"/>
        <w:numPr>
          <w:ilvl w:val="0"/>
          <w:numId w:val="19"/>
        </w:numPr>
        <w:tabs>
          <w:tab w:val="left" w:pos="397"/>
          <w:tab w:val="left" w:pos="4227"/>
        </w:tabs>
        <w:ind w:left="397" w:hanging="258"/>
        <w:rPr>
          <w:sz w:val="24"/>
        </w:rPr>
      </w:pPr>
      <w:r>
        <w:rPr>
          <w:sz w:val="24"/>
        </w:rPr>
        <w:t>Faks</w:t>
      </w:r>
      <w:r>
        <w:rPr>
          <w:spacing w:val="-5"/>
          <w:sz w:val="24"/>
        </w:rPr>
        <w:t xml:space="preserve"> </w:t>
      </w:r>
      <w:r>
        <w:rPr>
          <w:spacing w:val="-2"/>
          <w:sz w:val="24"/>
        </w:rPr>
        <w:t>numarası</w:t>
      </w:r>
      <w:r>
        <w:rPr>
          <w:sz w:val="24"/>
        </w:rPr>
        <w:tab/>
        <w:t>:</w:t>
      </w:r>
      <w:r>
        <w:rPr>
          <w:spacing w:val="58"/>
          <w:sz w:val="24"/>
        </w:rPr>
        <w:t xml:space="preserve"> </w:t>
      </w:r>
      <w:r>
        <w:rPr>
          <w:spacing w:val="-2"/>
          <w:sz w:val="24"/>
        </w:rPr>
        <w:t>...........................</w:t>
      </w:r>
    </w:p>
    <w:p w:rsidR="00585F45" w:rsidRDefault="00895C2A">
      <w:pPr>
        <w:pStyle w:val="ListeParagraf"/>
        <w:numPr>
          <w:ilvl w:val="0"/>
          <w:numId w:val="19"/>
        </w:numPr>
        <w:tabs>
          <w:tab w:val="left" w:pos="396"/>
          <w:tab w:val="left" w:pos="4227"/>
        </w:tabs>
        <w:ind w:left="396" w:hanging="257"/>
        <w:rPr>
          <w:sz w:val="24"/>
        </w:rPr>
      </w:pPr>
      <w:r>
        <w:rPr>
          <w:sz w:val="24"/>
        </w:rPr>
        <w:t>Elektronik</w:t>
      </w:r>
      <w:r>
        <w:rPr>
          <w:spacing w:val="-1"/>
          <w:sz w:val="24"/>
        </w:rPr>
        <w:t xml:space="preserve"> </w:t>
      </w:r>
      <w:r>
        <w:rPr>
          <w:sz w:val="24"/>
        </w:rPr>
        <w:t>posta</w:t>
      </w:r>
      <w:r>
        <w:rPr>
          <w:spacing w:val="-1"/>
          <w:sz w:val="24"/>
        </w:rPr>
        <w:t xml:space="preserve"> </w:t>
      </w:r>
      <w:r>
        <w:rPr>
          <w:spacing w:val="-2"/>
          <w:sz w:val="24"/>
        </w:rPr>
        <w:t>adresi</w:t>
      </w:r>
      <w:r>
        <w:rPr>
          <w:sz w:val="24"/>
        </w:rPr>
        <w:tab/>
        <w:t>:</w:t>
      </w:r>
      <w:r>
        <w:rPr>
          <w:spacing w:val="60"/>
          <w:sz w:val="24"/>
        </w:rPr>
        <w:t xml:space="preserve"> </w:t>
      </w:r>
      <w:r>
        <w:rPr>
          <w:spacing w:val="-2"/>
          <w:sz w:val="24"/>
        </w:rPr>
        <w:t>...........................</w:t>
      </w:r>
    </w:p>
    <w:p w:rsidR="00585F45" w:rsidRDefault="00585F45">
      <w:pPr>
        <w:pStyle w:val="GvdeMetni"/>
        <w:ind w:left="0" w:firstLine="0"/>
        <w:jc w:val="left"/>
      </w:pPr>
    </w:p>
    <w:p w:rsidR="00585F45" w:rsidRDefault="00895C2A">
      <w:pPr>
        <w:pStyle w:val="ListeParagraf"/>
        <w:numPr>
          <w:ilvl w:val="1"/>
          <w:numId w:val="21"/>
        </w:numPr>
        <w:tabs>
          <w:tab w:val="left" w:pos="1245"/>
        </w:tabs>
        <w:ind w:left="115" w:right="136" w:firstLine="708"/>
        <w:rPr>
          <w:sz w:val="24"/>
        </w:rPr>
      </w:pPr>
      <w:r>
        <w:rPr>
          <w:sz w:val="24"/>
        </w:rPr>
        <w:t>Her</w:t>
      </w:r>
      <w:r>
        <w:rPr>
          <w:spacing w:val="-3"/>
          <w:sz w:val="24"/>
        </w:rPr>
        <w:t xml:space="preserve"> </w:t>
      </w:r>
      <w:r>
        <w:rPr>
          <w:sz w:val="24"/>
        </w:rPr>
        <w:t>iki</w:t>
      </w:r>
      <w:r>
        <w:rPr>
          <w:spacing w:val="-2"/>
          <w:sz w:val="24"/>
        </w:rPr>
        <w:t xml:space="preserve"> </w:t>
      </w:r>
      <w:r>
        <w:rPr>
          <w:sz w:val="24"/>
        </w:rPr>
        <w:t>taraf</w:t>
      </w:r>
      <w:r>
        <w:rPr>
          <w:spacing w:val="-3"/>
          <w:sz w:val="24"/>
        </w:rPr>
        <w:t xml:space="preserve"> </w:t>
      </w:r>
      <w:r>
        <w:rPr>
          <w:sz w:val="24"/>
        </w:rPr>
        <w:t>2.1</w:t>
      </w:r>
      <w:r>
        <w:rPr>
          <w:spacing w:val="-2"/>
          <w:sz w:val="24"/>
        </w:rPr>
        <w:t xml:space="preserve"> </w:t>
      </w:r>
      <w:r>
        <w:rPr>
          <w:sz w:val="24"/>
        </w:rPr>
        <w:t>ve</w:t>
      </w:r>
      <w:r>
        <w:rPr>
          <w:spacing w:val="-3"/>
          <w:sz w:val="24"/>
        </w:rPr>
        <w:t xml:space="preserve"> </w:t>
      </w:r>
      <w:r>
        <w:rPr>
          <w:sz w:val="24"/>
        </w:rPr>
        <w:t>2.2.</w:t>
      </w:r>
      <w:r>
        <w:rPr>
          <w:spacing w:val="-2"/>
          <w:sz w:val="24"/>
        </w:rPr>
        <w:t xml:space="preserve"> </w:t>
      </w:r>
      <w:r>
        <w:rPr>
          <w:sz w:val="24"/>
        </w:rPr>
        <w:t>maddelerinde</w:t>
      </w:r>
      <w:r>
        <w:rPr>
          <w:spacing w:val="-3"/>
          <w:sz w:val="24"/>
        </w:rPr>
        <w:t xml:space="preserve"> </w:t>
      </w:r>
      <w:r>
        <w:rPr>
          <w:sz w:val="24"/>
        </w:rPr>
        <w:t>belirtilen</w:t>
      </w:r>
      <w:r>
        <w:rPr>
          <w:spacing w:val="-3"/>
          <w:sz w:val="24"/>
        </w:rPr>
        <w:t xml:space="preserve"> </w:t>
      </w:r>
      <w:r>
        <w:rPr>
          <w:sz w:val="24"/>
        </w:rPr>
        <w:t>adreslerini</w:t>
      </w:r>
      <w:r>
        <w:rPr>
          <w:spacing w:val="-2"/>
          <w:sz w:val="24"/>
        </w:rPr>
        <w:t xml:space="preserve"> </w:t>
      </w:r>
      <w:r>
        <w:rPr>
          <w:sz w:val="24"/>
        </w:rPr>
        <w:t>tebligat adresleri</w:t>
      </w:r>
      <w:r>
        <w:rPr>
          <w:spacing w:val="-2"/>
          <w:sz w:val="24"/>
        </w:rPr>
        <w:t xml:space="preserve"> </w:t>
      </w:r>
      <w:r>
        <w:rPr>
          <w:sz w:val="24"/>
        </w:rPr>
        <w:t>olarak</w:t>
      </w:r>
      <w:r>
        <w:rPr>
          <w:spacing w:val="-2"/>
          <w:sz w:val="24"/>
        </w:rPr>
        <w:t xml:space="preserve"> </w:t>
      </w:r>
      <w:r>
        <w:rPr>
          <w:sz w:val="24"/>
        </w:rPr>
        <w:t>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w:t>
      </w:r>
      <w:r>
        <w:rPr>
          <w:spacing w:val="-9"/>
          <w:sz w:val="24"/>
        </w:rPr>
        <w:t xml:space="preserve"> </w:t>
      </w:r>
      <w:r>
        <w:rPr>
          <w:sz w:val="24"/>
        </w:rPr>
        <w:t>ait</w:t>
      </w:r>
      <w:r>
        <w:rPr>
          <w:spacing w:val="-10"/>
          <w:sz w:val="24"/>
        </w:rPr>
        <w:t xml:space="preserve"> </w:t>
      </w:r>
      <w:r>
        <w:rPr>
          <w:sz w:val="24"/>
        </w:rPr>
        <w:t>olacaktır.</w:t>
      </w:r>
      <w:r>
        <w:rPr>
          <w:spacing w:val="-9"/>
          <w:sz w:val="24"/>
        </w:rPr>
        <w:t xml:space="preserve"> </w:t>
      </w:r>
      <w:r>
        <w:rPr>
          <w:sz w:val="24"/>
        </w:rPr>
        <w:t>Yüklenici</w:t>
      </w:r>
      <w:r>
        <w:rPr>
          <w:spacing w:val="-11"/>
          <w:sz w:val="24"/>
        </w:rPr>
        <w:t xml:space="preserve"> </w:t>
      </w:r>
      <w:r>
        <w:rPr>
          <w:sz w:val="24"/>
        </w:rPr>
        <w:t>adres</w:t>
      </w:r>
      <w:r>
        <w:rPr>
          <w:spacing w:val="-10"/>
          <w:sz w:val="24"/>
        </w:rPr>
        <w:t xml:space="preserve"> </w:t>
      </w:r>
      <w:r>
        <w:rPr>
          <w:sz w:val="24"/>
        </w:rPr>
        <w:t>bildirimi</w:t>
      </w:r>
      <w:r>
        <w:rPr>
          <w:spacing w:val="-10"/>
          <w:sz w:val="24"/>
        </w:rPr>
        <w:t xml:space="preserve"> </w:t>
      </w:r>
      <w:r>
        <w:rPr>
          <w:sz w:val="24"/>
        </w:rPr>
        <w:t>zorunluluğunu</w:t>
      </w:r>
      <w:r>
        <w:rPr>
          <w:spacing w:val="-11"/>
          <w:sz w:val="24"/>
        </w:rPr>
        <w:t xml:space="preserve"> </w:t>
      </w:r>
      <w:r>
        <w:rPr>
          <w:sz w:val="24"/>
        </w:rPr>
        <w:t>bu</w:t>
      </w:r>
      <w:r>
        <w:rPr>
          <w:spacing w:val="-11"/>
          <w:sz w:val="24"/>
        </w:rPr>
        <w:t xml:space="preserve"> </w:t>
      </w:r>
      <w:r>
        <w:rPr>
          <w:sz w:val="24"/>
        </w:rPr>
        <w:t>şartlarda</w:t>
      </w:r>
      <w:r>
        <w:rPr>
          <w:spacing w:val="-12"/>
          <w:sz w:val="24"/>
        </w:rPr>
        <w:t xml:space="preserve"> </w:t>
      </w:r>
      <w:r>
        <w:rPr>
          <w:sz w:val="24"/>
        </w:rPr>
        <w:t>kabul</w:t>
      </w:r>
      <w:r>
        <w:rPr>
          <w:spacing w:val="-10"/>
          <w:sz w:val="24"/>
        </w:rPr>
        <w:t xml:space="preserve"> </w:t>
      </w:r>
      <w:r>
        <w:rPr>
          <w:sz w:val="24"/>
        </w:rPr>
        <w:t>ettiğini</w:t>
      </w:r>
      <w:r>
        <w:rPr>
          <w:spacing w:val="-10"/>
          <w:sz w:val="24"/>
        </w:rPr>
        <w:t xml:space="preserve"> </w:t>
      </w:r>
      <w:r>
        <w:rPr>
          <w:sz w:val="24"/>
        </w:rPr>
        <w:t>beyan</w:t>
      </w:r>
      <w:r>
        <w:rPr>
          <w:spacing w:val="-11"/>
          <w:sz w:val="24"/>
        </w:rPr>
        <w:t xml:space="preserve"> </w:t>
      </w:r>
      <w:r>
        <w:rPr>
          <w:sz w:val="24"/>
        </w:rPr>
        <w:t>ve taahhüt eder.</w:t>
      </w:r>
    </w:p>
    <w:p w:rsidR="00585F45" w:rsidRDefault="00895C2A">
      <w:pPr>
        <w:pStyle w:val="GvdeMetni"/>
        <w:ind w:right="142"/>
      </w:pPr>
      <w:r>
        <w:rPr>
          <w:b/>
        </w:rPr>
        <w:t xml:space="preserve">2.4 </w:t>
      </w:r>
      <w:r>
        <w:t>Tebligatlar İdari şartnamenin “Bildirim ve Tebligat Esasları” başlıklı altıncı maddesi çerçevesinde yapılır.</w:t>
      </w:r>
    </w:p>
    <w:p w:rsidR="00585F45" w:rsidRDefault="00895C2A">
      <w:pPr>
        <w:pStyle w:val="Balk1"/>
        <w:spacing w:before="126"/>
      </w:pPr>
      <w:r>
        <w:t>MADDE</w:t>
      </w:r>
      <w:r>
        <w:rPr>
          <w:spacing w:val="-4"/>
        </w:rPr>
        <w:t xml:space="preserve"> </w:t>
      </w:r>
      <w:r>
        <w:t>3-</w:t>
      </w:r>
      <w:r>
        <w:rPr>
          <w:spacing w:val="-3"/>
        </w:rPr>
        <w:t xml:space="preserve"> </w:t>
      </w:r>
      <w:r>
        <w:t>SÖZLEŞMENİN</w:t>
      </w:r>
      <w:r>
        <w:rPr>
          <w:spacing w:val="-2"/>
        </w:rPr>
        <w:t xml:space="preserve"> KONUSU</w:t>
      </w:r>
    </w:p>
    <w:p w:rsidR="00585F45" w:rsidRDefault="00895C2A" w:rsidP="000B0386">
      <w:pPr>
        <w:pStyle w:val="GvdeMetni"/>
      </w:pPr>
      <w:r w:rsidRPr="00B3760E">
        <w:t xml:space="preserve">Sözleşmenin konusu; 2026 Yılı çalışma dönemi içerisinde yaptırılacak, Hububat ve </w:t>
      </w:r>
      <w:r w:rsidR="001B305D" w:rsidRPr="00B3760E">
        <w:t>Yem</w:t>
      </w:r>
      <w:r w:rsidR="003F7A11" w:rsidRPr="00B3760E">
        <w:t xml:space="preserve"> Bitkileri Hasadı </w:t>
      </w:r>
      <w:r w:rsidRPr="00B3760E">
        <w:t>İle Mahsul Nakliyesi Hizmet Alımı işidir.</w:t>
      </w:r>
    </w:p>
    <w:p w:rsidR="00585F45" w:rsidRDefault="00895C2A">
      <w:pPr>
        <w:pStyle w:val="Balk1"/>
        <w:spacing w:before="122"/>
      </w:pPr>
      <w:r>
        <w:t>MADDE</w:t>
      </w:r>
      <w:r>
        <w:rPr>
          <w:spacing w:val="-5"/>
        </w:rPr>
        <w:t xml:space="preserve"> </w:t>
      </w:r>
      <w:r>
        <w:t>4-</w:t>
      </w:r>
      <w:r>
        <w:rPr>
          <w:spacing w:val="-1"/>
        </w:rPr>
        <w:t xml:space="preserve"> </w:t>
      </w:r>
      <w:r>
        <w:t>KAT’İ</w:t>
      </w:r>
      <w:r>
        <w:rPr>
          <w:spacing w:val="-3"/>
        </w:rPr>
        <w:t xml:space="preserve"> </w:t>
      </w:r>
      <w:r>
        <w:rPr>
          <w:spacing w:val="-2"/>
        </w:rPr>
        <w:t>TEMİNAT</w:t>
      </w:r>
    </w:p>
    <w:p w:rsidR="00585F45" w:rsidRDefault="00895C2A">
      <w:pPr>
        <w:pStyle w:val="ListeParagraf"/>
        <w:numPr>
          <w:ilvl w:val="0"/>
          <w:numId w:val="18"/>
        </w:numPr>
        <w:tabs>
          <w:tab w:val="left" w:pos="1068"/>
          <w:tab w:val="left" w:leader="dot" w:pos="6987"/>
        </w:tabs>
        <w:spacing w:line="274" w:lineRule="exact"/>
        <w:ind w:left="1068" w:hanging="245"/>
        <w:rPr>
          <w:sz w:val="24"/>
        </w:rPr>
      </w:pPr>
      <w:r>
        <w:rPr>
          <w:sz w:val="24"/>
        </w:rPr>
        <w:t>Sözleşmeye</w:t>
      </w:r>
      <w:r>
        <w:rPr>
          <w:spacing w:val="-3"/>
          <w:sz w:val="24"/>
        </w:rPr>
        <w:t xml:space="preserve"> </w:t>
      </w:r>
      <w:r>
        <w:rPr>
          <w:sz w:val="24"/>
        </w:rPr>
        <w:t>ait</w:t>
      </w:r>
      <w:r>
        <w:rPr>
          <w:spacing w:val="-1"/>
          <w:sz w:val="24"/>
        </w:rPr>
        <w:t xml:space="preserve"> </w:t>
      </w:r>
      <w:r>
        <w:rPr>
          <w:sz w:val="24"/>
        </w:rPr>
        <w:t>Kat’i</w:t>
      </w:r>
      <w:r>
        <w:rPr>
          <w:spacing w:val="-1"/>
          <w:sz w:val="24"/>
        </w:rPr>
        <w:t xml:space="preserve"> </w:t>
      </w:r>
      <w:r>
        <w:rPr>
          <w:sz w:val="24"/>
        </w:rPr>
        <w:t>Teminat</w:t>
      </w:r>
      <w:r>
        <w:rPr>
          <w:spacing w:val="-1"/>
          <w:sz w:val="24"/>
        </w:rPr>
        <w:t xml:space="preserve"> </w:t>
      </w:r>
      <w:r>
        <w:rPr>
          <w:sz w:val="24"/>
        </w:rPr>
        <w:t>Tutarı %</w:t>
      </w:r>
      <w:r>
        <w:rPr>
          <w:spacing w:val="-2"/>
          <w:sz w:val="24"/>
        </w:rPr>
        <w:t xml:space="preserve"> </w:t>
      </w:r>
      <w:r>
        <w:rPr>
          <w:spacing w:val="-5"/>
          <w:sz w:val="24"/>
        </w:rPr>
        <w:t>..</w:t>
      </w:r>
      <w:r>
        <w:rPr>
          <w:sz w:val="24"/>
        </w:rPr>
        <w:tab/>
      </w:r>
      <w:r>
        <w:rPr>
          <w:spacing w:val="-2"/>
          <w:sz w:val="24"/>
        </w:rPr>
        <w:t>TL’dir.</w:t>
      </w:r>
    </w:p>
    <w:p w:rsidR="00585F45" w:rsidRDefault="00895C2A">
      <w:pPr>
        <w:pStyle w:val="GvdeMetni"/>
        <w:spacing w:before="16"/>
        <w:ind w:left="0" w:firstLine="0"/>
        <w:jc w:val="left"/>
        <w:rPr>
          <w:sz w:val="20"/>
        </w:rPr>
      </w:pPr>
      <w:r>
        <w:rPr>
          <w:noProof/>
          <w:sz w:val="20"/>
          <w:lang w:eastAsia="tr-TR"/>
        </w:rPr>
        <mc:AlternateContent>
          <mc:Choice Requires="wps">
            <w:drawing>
              <wp:anchor distT="0" distB="0" distL="0" distR="0" simplePos="0" relativeHeight="487587840" behindDoc="1" locked="0" layoutInCell="1" allowOverlap="1">
                <wp:simplePos x="0" y="0"/>
                <wp:positionH relativeFrom="page">
                  <wp:posOffset>792784</wp:posOffset>
                </wp:positionH>
                <wp:positionV relativeFrom="paragraph">
                  <wp:posOffset>171646</wp:posOffset>
                </wp:positionV>
                <wp:extent cx="1829435" cy="9525"/>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D0629BD" id="Graphic 2" o:spid="_x0000_s1026" style="position:absolute;margin-left:62.4pt;margin-top:13.5pt;width:144.05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3mQNQIAAOEEAAAOAAAAZHJzL2Uyb0RvYy54bWysVE1v2zAMvQ/YfxB0X5x4ydAYcYqhRYsB&#10;RVegKXZWZDk2JouaqMTpvx8lW6m3nTbMB5kyn6j3+OHN9bnT7KQctmBKvpjNOVNGQtWaQ8lfdncf&#10;rjhDL0wlNBhV8leF/Hr7/t2mt4XKoQFdKccoiMGityVvvLdFlqFsVCdwBlYZctbgOuFp6w5Z5URP&#10;0Tud5fP5p6wHV1kHUiHS19vBybcxfl0r6b/WNSrPdMmJm4+ri+s+rNl2I4qDE7Zp5UhD/AOLTrSG&#10;Lr2EuhVesKNr/wjVtdIBQu1nEroM6rqVKmogNYv5b2qeG2FV1ELJQXtJE/6/sPLx9ORYW5U858yI&#10;jkp0P2YjD8npLRaEebZPLshD+wDyO5Ij+8UTNjhizrXrApbEsXPM9Osl0+rsmaSPi6t8vfy44kyS&#10;b73KV+GuTBTprDyiv1cQ44jTA/qhTlWyRJMseTbJdFTtUGcd6+w5ozo7zqjO+6HOVvhwLpALJusn&#10;RJqRR3B2cFI7iDAfJAS289WSsySEmL5htJliqckmqORLbxvjDZj1YrkcZSd3eg+w6bV/BY5tTRxT&#10;OKkB1ZDgoDtm+pILwk2zjaDb6q7VOshHd9jfaMdOIoxPfEbGE1jshKH4oQ32UL1SS/XURSXHH0fh&#10;FGf6i6GmDQOYDJeMfTKc1zcQxzRm3qHfnb8JZ5kls+SeeucR0kiIIrUF8Q+AARtOGvh89FC3oWci&#10;t4HRuKE5ivrHmQ+DOt1H1NufafsTAAD//wMAUEsDBBQABgAIAAAAIQAWk4LJ4AAAAAkBAAAPAAAA&#10;ZHJzL2Rvd25yZXYueG1sTI9BS8NAEIXvgv9hGcGLtJvGqDFmU1QQC7ZQY/G8yY5JMDsbsts2/vuO&#10;Jz2+N48338uXk+3FAUffOVKwmEcgkGpnOmoU7D5eZikIHzQZ3TtCBT/oYVmcn+U6M+5I73goQyO4&#10;hHymFbQhDJmUvm7Raj93AxLfvtxodWA5NtKM+sjltpdxFN1KqzviD60e8LnF+rvcWwWvZrNKt1f4&#10;tlldl09hN62r5HOt1OXF9PgAIuAU/sLwi8/oUDBT5fZkvOhZxwmjBwXxHW/iQLKI70FUbKQ3IItc&#10;/l9QnAAAAP//AwBQSwECLQAUAAYACAAAACEAtoM4kv4AAADhAQAAEwAAAAAAAAAAAAAAAAAAAAAA&#10;W0NvbnRlbnRfVHlwZXNdLnhtbFBLAQItABQABgAIAAAAIQA4/SH/1gAAAJQBAAALAAAAAAAAAAAA&#10;AAAAAC8BAABfcmVscy8ucmVsc1BLAQItABQABgAIAAAAIQBAS3mQNQIAAOEEAAAOAAAAAAAAAAAA&#10;AAAAAC4CAABkcnMvZTJvRG9jLnhtbFBLAQItABQABgAIAAAAIQAWk4LJ4AAAAAkBAAAPAAAAAAAA&#10;AAAAAAAAAI8EAABkcnMvZG93bnJldi54bWxQSwUGAAAAAAQABADzAAAAnAUAAAAA&#10;" path="m1829054,l,,,9144r1829054,l1829054,xe" fillcolor="black" stroked="f">
                <v:path arrowok="t"/>
                <w10:wrap type="topAndBottom" anchorx="page"/>
              </v:shape>
            </w:pict>
          </mc:Fallback>
        </mc:AlternateContent>
      </w:r>
    </w:p>
    <w:p w:rsidR="00585F45" w:rsidRDefault="00895C2A">
      <w:pPr>
        <w:spacing w:before="96"/>
        <w:ind w:left="115"/>
        <w:rPr>
          <w:sz w:val="20"/>
        </w:rPr>
      </w:pPr>
      <w:r>
        <w:rPr>
          <w:b/>
          <w:sz w:val="20"/>
          <w:vertAlign w:val="superscript"/>
        </w:rPr>
        <w:t>1</w:t>
      </w:r>
      <w:r>
        <w:rPr>
          <w:b/>
          <w:spacing w:val="-3"/>
          <w:sz w:val="20"/>
        </w:rPr>
        <w:t xml:space="preserve"> </w:t>
      </w:r>
      <w:r>
        <w:rPr>
          <w:sz w:val="20"/>
        </w:rPr>
        <w:t>Yüklenicinin</w:t>
      </w:r>
      <w:r>
        <w:rPr>
          <w:spacing w:val="-4"/>
          <w:sz w:val="20"/>
        </w:rPr>
        <w:t xml:space="preserve"> </w:t>
      </w:r>
      <w:r>
        <w:rPr>
          <w:sz w:val="20"/>
        </w:rPr>
        <w:t>iş</w:t>
      </w:r>
      <w:r>
        <w:rPr>
          <w:spacing w:val="-4"/>
          <w:sz w:val="20"/>
        </w:rPr>
        <w:t xml:space="preserve"> </w:t>
      </w:r>
      <w:r>
        <w:rPr>
          <w:sz w:val="20"/>
        </w:rPr>
        <w:t>ortaklığı</w:t>
      </w:r>
      <w:r>
        <w:rPr>
          <w:spacing w:val="-4"/>
          <w:sz w:val="20"/>
        </w:rPr>
        <w:t xml:space="preserve"> </w:t>
      </w:r>
      <w:r>
        <w:rPr>
          <w:sz w:val="20"/>
        </w:rPr>
        <w:t>olması</w:t>
      </w:r>
      <w:r>
        <w:rPr>
          <w:spacing w:val="-4"/>
          <w:sz w:val="20"/>
        </w:rPr>
        <w:t xml:space="preserve"> </w:t>
      </w:r>
      <w:r>
        <w:rPr>
          <w:sz w:val="20"/>
        </w:rPr>
        <w:t>halinde,</w:t>
      </w:r>
      <w:r>
        <w:rPr>
          <w:spacing w:val="-2"/>
          <w:sz w:val="20"/>
        </w:rPr>
        <w:t xml:space="preserve"> </w:t>
      </w:r>
      <w:r>
        <w:rPr>
          <w:sz w:val="20"/>
        </w:rPr>
        <w:t>iş</w:t>
      </w:r>
      <w:r>
        <w:rPr>
          <w:spacing w:val="-4"/>
          <w:sz w:val="20"/>
        </w:rPr>
        <w:t xml:space="preserve"> </w:t>
      </w:r>
      <w:r>
        <w:rPr>
          <w:sz w:val="20"/>
        </w:rPr>
        <w:t>ortaklığını</w:t>
      </w:r>
      <w:r>
        <w:rPr>
          <w:spacing w:val="-4"/>
          <w:sz w:val="20"/>
        </w:rPr>
        <w:t xml:space="preserve"> </w:t>
      </w:r>
      <w:r>
        <w:rPr>
          <w:sz w:val="20"/>
        </w:rPr>
        <w:t>oluşturan</w:t>
      </w:r>
      <w:r>
        <w:rPr>
          <w:spacing w:val="-4"/>
          <w:sz w:val="20"/>
        </w:rPr>
        <w:t xml:space="preserve"> </w:t>
      </w:r>
      <w:r>
        <w:rPr>
          <w:sz w:val="20"/>
        </w:rPr>
        <w:t>bütün</w:t>
      </w:r>
      <w:r>
        <w:rPr>
          <w:spacing w:val="-2"/>
          <w:sz w:val="20"/>
        </w:rPr>
        <w:t xml:space="preserve"> </w:t>
      </w:r>
      <w:r>
        <w:rPr>
          <w:sz w:val="20"/>
        </w:rPr>
        <w:t>gerçek</w:t>
      </w:r>
      <w:r>
        <w:rPr>
          <w:spacing w:val="-4"/>
          <w:sz w:val="20"/>
        </w:rPr>
        <w:t xml:space="preserve"> </w:t>
      </w:r>
      <w:r>
        <w:rPr>
          <w:sz w:val="20"/>
        </w:rPr>
        <w:t>ve</w:t>
      </w:r>
      <w:r>
        <w:rPr>
          <w:spacing w:val="-3"/>
          <w:sz w:val="20"/>
        </w:rPr>
        <w:t xml:space="preserve"> </w:t>
      </w:r>
      <w:r>
        <w:rPr>
          <w:sz w:val="20"/>
        </w:rPr>
        <w:t>tüzel</w:t>
      </w:r>
      <w:r>
        <w:rPr>
          <w:spacing w:val="-1"/>
          <w:sz w:val="20"/>
        </w:rPr>
        <w:t xml:space="preserve"> </w:t>
      </w:r>
      <w:r>
        <w:rPr>
          <w:sz w:val="20"/>
        </w:rPr>
        <w:t>kişi</w:t>
      </w:r>
      <w:r>
        <w:rPr>
          <w:spacing w:val="-1"/>
          <w:sz w:val="20"/>
        </w:rPr>
        <w:t xml:space="preserve"> </w:t>
      </w:r>
      <w:r>
        <w:rPr>
          <w:sz w:val="20"/>
        </w:rPr>
        <w:t>ortakların</w:t>
      </w:r>
      <w:r>
        <w:rPr>
          <w:spacing w:val="-5"/>
          <w:sz w:val="20"/>
        </w:rPr>
        <w:t xml:space="preserve"> </w:t>
      </w:r>
      <w:r>
        <w:rPr>
          <w:sz w:val="20"/>
        </w:rPr>
        <w:t>adı</w:t>
      </w:r>
      <w:r>
        <w:rPr>
          <w:spacing w:val="-4"/>
          <w:sz w:val="20"/>
        </w:rPr>
        <w:t xml:space="preserve"> </w:t>
      </w:r>
      <w:r>
        <w:rPr>
          <w:sz w:val="20"/>
        </w:rPr>
        <w:t>ve</w:t>
      </w:r>
      <w:r>
        <w:rPr>
          <w:spacing w:val="-3"/>
          <w:sz w:val="20"/>
        </w:rPr>
        <w:t xml:space="preserve"> </w:t>
      </w:r>
      <w:r>
        <w:rPr>
          <w:sz w:val="20"/>
        </w:rPr>
        <w:t>soyadı</w:t>
      </w:r>
      <w:r>
        <w:rPr>
          <w:spacing w:val="-4"/>
          <w:sz w:val="20"/>
        </w:rPr>
        <w:t xml:space="preserve"> </w:t>
      </w:r>
      <w:r>
        <w:rPr>
          <w:sz w:val="20"/>
        </w:rPr>
        <w:t>veya ticaret unvanı ile iş ortaklığında ortakların hisse oranları belirtilecektir.</w:t>
      </w:r>
    </w:p>
    <w:p w:rsidR="00585F45" w:rsidRDefault="00895C2A">
      <w:pPr>
        <w:ind w:left="115" w:right="52"/>
        <w:rPr>
          <w:sz w:val="20"/>
        </w:rPr>
      </w:pPr>
      <w:r>
        <w:rPr>
          <w:sz w:val="20"/>
          <w:vertAlign w:val="superscript"/>
        </w:rPr>
        <w:t>2</w:t>
      </w:r>
      <w:r>
        <w:rPr>
          <w:sz w:val="20"/>
        </w:rPr>
        <w:t xml:space="preserve"> Türkiye Cumhuriyeti vatandaşı gerçek kişi yüklenicilerin veya ortak girişimin Türkiye Cumhuriyeti vatandaşı gerçek kişi ortaklarının T.C. Kimlik Numaraları yazılacaktır.</w:t>
      </w:r>
    </w:p>
    <w:p w:rsidR="00585F45" w:rsidRDefault="00895C2A">
      <w:pPr>
        <w:ind w:left="115"/>
        <w:rPr>
          <w:sz w:val="20"/>
        </w:rPr>
      </w:pPr>
      <w:r>
        <w:rPr>
          <w:sz w:val="20"/>
          <w:vertAlign w:val="superscript"/>
        </w:rPr>
        <w:t>3</w:t>
      </w:r>
      <w:r>
        <w:rPr>
          <w:spacing w:val="22"/>
          <w:sz w:val="20"/>
        </w:rPr>
        <w:t xml:space="preserve"> </w:t>
      </w:r>
      <w:r>
        <w:rPr>
          <w:sz w:val="20"/>
        </w:rPr>
        <w:t>Yerli</w:t>
      </w:r>
      <w:r>
        <w:rPr>
          <w:spacing w:val="22"/>
          <w:sz w:val="20"/>
        </w:rPr>
        <w:t xml:space="preserve"> </w:t>
      </w:r>
      <w:r>
        <w:rPr>
          <w:sz w:val="20"/>
        </w:rPr>
        <w:t>istekli</w:t>
      </w:r>
      <w:r>
        <w:rPr>
          <w:spacing w:val="22"/>
          <w:sz w:val="20"/>
        </w:rPr>
        <w:t xml:space="preserve"> </w:t>
      </w:r>
      <w:r>
        <w:rPr>
          <w:sz w:val="20"/>
        </w:rPr>
        <w:t>olan</w:t>
      </w:r>
      <w:r>
        <w:rPr>
          <w:spacing w:val="24"/>
          <w:sz w:val="20"/>
        </w:rPr>
        <w:t xml:space="preserve"> </w:t>
      </w:r>
      <w:r>
        <w:rPr>
          <w:sz w:val="20"/>
        </w:rPr>
        <w:t>yüklenicilerin</w:t>
      </w:r>
      <w:r>
        <w:rPr>
          <w:spacing w:val="21"/>
          <w:sz w:val="20"/>
        </w:rPr>
        <w:t xml:space="preserve"> </w:t>
      </w:r>
      <w:r>
        <w:rPr>
          <w:sz w:val="20"/>
        </w:rPr>
        <w:t>Vergi</w:t>
      </w:r>
      <w:r>
        <w:rPr>
          <w:spacing w:val="22"/>
          <w:sz w:val="20"/>
        </w:rPr>
        <w:t xml:space="preserve"> </w:t>
      </w:r>
      <w:r>
        <w:rPr>
          <w:sz w:val="20"/>
        </w:rPr>
        <w:t>Kimlik</w:t>
      </w:r>
      <w:r>
        <w:rPr>
          <w:spacing w:val="21"/>
          <w:sz w:val="20"/>
        </w:rPr>
        <w:t xml:space="preserve"> </w:t>
      </w:r>
      <w:r>
        <w:rPr>
          <w:sz w:val="20"/>
        </w:rPr>
        <w:t>Numaraları,</w:t>
      </w:r>
      <w:r>
        <w:rPr>
          <w:spacing w:val="23"/>
          <w:sz w:val="20"/>
        </w:rPr>
        <w:t xml:space="preserve"> </w:t>
      </w:r>
      <w:r>
        <w:rPr>
          <w:sz w:val="20"/>
        </w:rPr>
        <w:t>yabancı</w:t>
      </w:r>
      <w:r>
        <w:rPr>
          <w:spacing w:val="25"/>
          <w:sz w:val="20"/>
        </w:rPr>
        <w:t xml:space="preserve"> </w:t>
      </w:r>
      <w:r>
        <w:rPr>
          <w:sz w:val="20"/>
        </w:rPr>
        <w:t>yüklenicilerin</w:t>
      </w:r>
      <w:r>
        <w:rPr>
          <w:spacing w:val="28"/>
          <w:sz w:val="20"/>
        </w:rPr>
        <w:t xml:space="preserve"> </w:t>
      </w:r>
      <w:r>
        <w:rPr>
          <w:sz w:val="20"/>
        </w:rPr>
        <w:t>ise</w:t>
      </w:r>
      <w:r>
        <w:rPr>
          <w:spacing w:val="22"/>
          <w:sz w:val="20"/>
        </w:rPr>
        <w:t xml:space="preserve"> </w:t>
      </w:r>
      <w:r>
        <w:rPr>
          <w:sz w:val="20"/>
        </w:rPr>
        <w:t>ilgili</w:t>
      </w:r>
      <w:r>
        <w:rPr>
          <w:spacing w:val="24"/>
          <w:sz w:val="20"/>
        </w:rPr>
        <w:t xml:space="preserve"> </w:t>
      </w:r>
      <w:r>
        <w:rPr>
          <w:sz w:val="20"/>
        </w:rPr>
        <w:t>ülke</w:t>
      </w:r>
      <w:r>
        <w:rPr>
          <w:spacing w:val="25"/>
          <w:sz w:val="20"/>
        </w:rPr>
        <w:t xml:space="preserve"> </w:t>
      </w:r>
      <w:r>
        <w:rPr>
          <w:sz w:val="20"/>
        </w:rPr>
        <w:t>vergi</w:t>
      </w:r>
      <w:r>
        <w:rPr>
          <w:spacing w:val="24"/>
          <w:sz w:val="20"/>
        </w:rPr>
        <w:t xml:space="preserve"> </w:t>
      </w:r>
      <w:r>
        <w:rPr>
          <w:sz w:val="20"/>
        </w:rPr>
        <w:t>kayıt</w:t>
      </w:r>
      <w:r>
        <w:rPr>
          <w:spacing w:val="22"/>
          <w:sz w:val="20"/>
        </w:rPr>
        <w:t xml:space="preserve"> </w:t>
      </w:r>
      <w:r>
        <w:rPr>
          <w:sz w:val="20"/>
        </w:rPr>
        <w:t xml:space="preserve">bilgileri </w:t>
      </w:r>
      <w:r>
        <w:rPr>
          <w:spacing w:val="-2"/>
          <w:sz w:val="20"/>
        </w:rPr>
        <w:t>yazılacaktır.</w:t>
      </w:r>
    </w:p>
    <w:p w:rsidR="00585F45" w:rsidRDefault="00895C2A">
      <w:pPr>
        <w:ind w:left="115"/>
        <w:rPr>
          <w:sz w:val="20"/>
        </w:rPr>
      </w:pPr>
      <w:r>
        <w:rPr>
          <w:b/>
          <w:sz w:val="20"/>
          <w:vertAlign w:val="superscript"/>
        </w:rPr>
        <w:t>4</w:t>
      </w:r>
      <w:r>
        <w:rPr>
          <w:b/>
          <w:sz w:val="20"/>
        </w:rPr>
        <w:t xml:space="preserve"> </w:t>
      </w:r>
      <w:r>
        <w:rPr>
          <w:sz w:val="20"/>
        </w:rPr>
        <w:t>İş ortaklığı adına pilot ortağın, tebligata esas adresi yazılacak ve bu adrese yapılacak her türlü tebligatın, iş ortaklığını oluşturan bütün gerçek ve tüzel kişi ortaklara yapılmış sayılacağı belirtilecektir.</w:t>
      </w:r>
    </w:p>
    <w:p w:rsidR="00585F45" w:rsidRDefault="00585F45">
      <w:pPr>
        <w:rPr>
          <w:sz w:val="20"/>
        </w:rPr>
        <w:sectPr w:rsidR="00585F45">
          <w:footerReference w:type="default" r:id="rId7"/>
          <w:type w:val="continuous"/>
          <w:pgSz w:w="11910" w:h="16840"/>
          <w:pgMar w:top="1040" w:right="850" w:bottom="1220" w:left="1133" w:header="0" w:footer="1026" w:gutter="0"/>
          <w:pgNumType w:start="1"/>
          <w:cols w:space="708"/>
        </w:sectPr>
      </w:pPr>
    </w:p>
    <w:p w:rsidR="00585F45" w:rsidRDefault="00895C2A">
      <w:pPr>
        <w:pStyle w:val="ListeParagraf"/>
        <w:numPr>
          <w:ilvl w:val="0"/>
          <w:numId w:val="18"/>
        </w:numPr>
        <w:tabs>
          <w:tab w:val="left" w:pos="1082"/>
          <w:tab w:val="left" w:leader="dot" w:pos="6519"/>
        </w:tabs>
        <w:spacing w:before="68"/>
        <w:ind w:left="1082" w:hanging="259"/>
        <w:rPr>
          <w:sz w:val="24"/>
        </w:rPr>
      </w:pPr>
      <w:r>
        <w:rPr>
          <w:sz w:val="24"/>
        </w:rPr>
        <w:t>Risk</w:t>
      </w:r>
      <w:r>
        <w:rPr>
          <w:spacing w:val="-2"/>
          <w:sz w:val="24"/>
        </w:rPr>
        <w:t xml:space="preserve"> </w:t>
      </w:r>
      <w:r>
        <w:rPr>
          <w:sz w:val="24"/>
        </w:rPr>
        <w:t>Karşılığı</w:t>
      </w:r>
      <w:r>
        <w:rPr>
          <w:spacing w:val="-2"/>
          <w:sz w:val="24"/>
        </w:rPr>
        <w:t xml:space="preserve"> </w:t>
      </w:r>
      <w:r>
        <w:rPr>
          <w:sz w:val="24"/>
        </w:rPr>
        <w:t>Teminat</w:t>
      </w:r>
      <w:r>
        <w:rPr>
          <w:spacing w:val="-2"/>
          <w:sz w:val="24"/>
        </w:rPr>
        <w:t xml:space="preserve"> Tutarı</w:t>
      </w:r>
      <w:r>
        <w:rPr>
          <w:sz w:val="24"/>
        </w:rPr>
        <w:tab/>
      </w:r>
      <w:r>
        <w:rPr>
          <w:spacing w:val="-2"/>
          <w:sz w:val="24"/>
        </w:rPr>
        <w:t>TL’dir.</w:t>
      </w:r>
    </w:p>
    <w:p w:rsidR="00585F45" w:rsidRDefault="00895C2A">
      <w:pPr>
        <w:pStyle w:val="ListeParagraf"/>
        <w:numPr>
          <w:ilvl w:val="0"/>
          <w:numId w:val="18"/>
        </w:numPr>
        <w:tabs>
          <w:tab w:val="left" w:pos="1098"/>
        </w:tabs>
        <w:spacing w:before="1"/>
        <w:ind w:left="115" w:right="140" w:firstLine="708"/>
        <w:rPr>
          <w:sz w:val="24"/>
        </w:rPr>
      </w:pPr>
      <w:r>
        <w:rPr>
          <w:sz w:val="24"/>
        </w:rPr>
        <w:t>Teminat ile ilgili diğer hususlar ve teminatın iade edilmesine ilişkin düzenlemeler idari şartnamede yer almakta olup aynen geçerlidir.</w:t>
      </w:r>
    </w:p>
    <w:p w:rsidR="00585F45" w:rsidRDefault="00895C2A">
      <w:pPr>
        <w:pStyle w:val="Balk1"/>
      </w:pPr>
      <w:r>
        <w:t>MADDE</w:t>
      </w:r>
      <w:r>
        <w:rPr>
          <w:spacing w:val="-2"/>
        </w:rPr>
        <w:t xml:space="preserve"> </w:t>
      </w:r>
      <w:r>
        <w:t>5-</w:t>
      </w:r>
      <w:r>
        <w:rPr>
          <w:spacing w:val="-1"/>
        </w:rPr>
        <w:t xml:space="preserve"> </w:t>
      </w:r>
      <w:r>
        <w:t>FİYAT</w:t>
      </w:r>
      <w:r>
        <w:rPr>
          <w:spacing w:val="-1"/>
        </w:rPr>
        <w:t xml:space="preserve"> </w:t>
      </w:r>
      <w:r>
        <w:t>VE</w:t>
      </w:r>
      <w:r>
        <w:rPr>
          <w:spacing w:val="-2"/>
        </w:rPr>
        <w:t xml:space="preserve"> </w:t>
      </w:r>
      <w:r>
        <w:t>SÖZLEŞME</w:t>
      </w:r>
      <w:r>
        <w:rPr>
          <w:spacing w:val="-1"/>
        </w:rPr>
        <w:t xml:space="preserve"> </w:t>
      </w:r>
      <w:r>
        <w:rPr>
          <w:spacing w:val="-2"/>
        </w:rPr>
        <w:t>TUTARI</w:t>
      </w:r>
    </w:p>
    <w:p w:rsidR="00585F45" w:rsidRDefault="00895C2A">
      <w:pPr>
        <w:pStyle w:val="GvdeMetni"/>
        <w:ind w:right="138"/>
      </w:pPr>
      <w:r>
        <w:t>Bu sözleşme birim fiyat sözleşme olup, İdarece hazırlanmış cetvelde yer alan her bir iş kaleminin miktarı ile bu iş kalemleri için Yüklenici tarafından teklif edilen birim fiyatların çarpımı sonucu bulunan tutarların toplamı olan …………..TL (yazıyla) …………….bedel üzerinden akdedilmiştir. Yapılan işlerin bedellerinin ödenmesinde, birim fiyat teklif cetvelinde Yüklenicinin teklif ettiği ve sözleşme bedelinin tespitinde kullanılan birim fiyatlar esas alınır.</w:t>
      </w:r>
    </w:p>
    <w:p w:rsidR="00585F45" w:rsidRDefault="00895C2A">
      <w:pPr>
        <w:pStyle w:val="Balk1"/>
        <w:spacing w:before="122"/>
      </w:pPr>
      <w:r>
        <w:t>MADDE</w:t>
      </w:r>
      <w:r>
        <w:rPr>
          <w:spacing w:val="-1"/>
        </w:rPr>
        <w:t xml:space="preserve"> </w:t>
      </w:r>
      <w:r>
        <w:t>6-</w:t>
      </w:r>
      <w:r>
        <w:rPr>
          <w:spacing w:val="-2"/>
        </w:rPr>
        <w:t xml:space="preserve"> </w:t>
      </w:r>
      <w:r>
        <w:t xml:space="preserve">ÖDEME YERİ VE </w:t>
      </w:r>
      <w:r>
        <w:rPr>
          <w:spacing w:val="-2"/>
        </w:rPr>
        <w:t>ŞARTLARI</w:t>
      </w:r>
    </w:p>
    <w:p w:rsidR="00585F45" w:rsidRDefault="00895C2A">
      <w:pPr>
        <w:pStyle w:val="ListeParagraf"/>
        <w:numPr>
          <w:ilvl w:val="0"/>
          <w:numId w:val="17"/>
        </w:numPr>
        <w:tabs>
          <w:tab w:val="left" w:pos="1163"/>
        </w:tabs>
        <w:ind w:right="136" w:firstLine="708"/>
        <w:rPr>
          <w:sz w:val="24"/>
        </w:rPr>
      </w:pPr>
      <w:r>
        <w:rPr>
          <w:sz w:val="24"/>
        </w:rPr>
        <w:t>Sözleşme konusu hizmete ilişkin ödeme; Hizmetin şartnameye uygun bir şekilde tamamlandığının tevsikinden sonra hak ediş ve/veya hak edişlere istinaden yüklenici tarafından kesilecek fatura karşılığında ihale dokümanın hatalı, kusurlu ve eksik işlere ilişkin hükümleri saklı kalmak kaydıyla İşletmenin Muhasebe birimince yapılacaktır.</w:t>
      </w:r>
    </w:p>
    <w:p w:rsidR="00585F45" w:rsidRDefault="00895C2A">
      <w:pPr>
        <w:pStyle w:val="ListeParagraf"/>
        <w:numPr>
          <w:ilvl w:val="0"/>
          <w:numId w:val="17"/>
        </w:numPr>
        <w:tabs>
          <w:tab w:val="left" w:pos="1097"/>
        </w:tabs>
        <w:ind w:right="137" w:firstLine="708"/>
        <w:rPr>
          <w:sz w:val="24"/>
        </w:rPr>
      </w:pPr>
      <w:r>
        <w:rPr>
          <w:sz w:val="24"/>
        </w:rPr>
        <w:t>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 ediş ödemesi yapılacaktır.</w:t>
      </w:r>
    </w:p>
    <w:p w:rsidR="00585F45" w:rsidRDefault="00895C2A">
      <w:pPr>
        <w:pStyle w:val="ListeParagraf"/>
        <w:numPr>
          <w:ilvl w:val="0"/>
          <w:numId w:val="17"/>
        </w:numPr>
        <w:tabs>
          <w:tab w:val="left" w:pos="1076"/>
        </w:tabs>
        <w:ind w:right="140" w:firstLine="708"/>
        <w:rPr>
          <w:sz w:val="24"/>
        </w:rPr>
      </w:pPr>
      <w:r>
        <w:rPr>
          <w:sz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 edişinden kesilmek suretiyle İşletme tarafından ilgili kurumlara resen ödenebilir.</w:t>
      </w:r>
    </w:p>
    <w:p w:rsidR="00585F45" w:rsidRDefault="00895C2A">
      <w:pPr>
        <w:pStyle w:val="ListeParagraf"/>
        <w:numPr>
          <w:ilvl w:val="0"/>
          <w:numId w:val="17"/>
        </w:numPr>
        <w:tabs>
          <w:tab w:val="left" w:pos="1078"/>
        </w:tabs>
        <w:ind w:right="137" w:firstLine="708"/>
        <w:rPr>
          <w:sz w:val="24"/>
        </w:rPr>
      </w:pPr>
      <w:r>
        <w:rPr>
          <w:sz w:val="24"/>
        </w:rPr>
        <w:t>Yüklenici</w:t>
      </w:r>
      <w:r>
        <w:rPr>
          <w:spacing w:val="-5"/>
          <w:sz w:val="24"/>
        </w:rPr>
        <w:t xml:space="preserve"> </w:t>
      </w:r>
      <w:r>
        <w:rPr>
          <w:sz w:val="24"/>
        </w:rPr>
        <w:t>çalıştırdığı</w:t>
      </w:r>
      <w:r>
        <w:rPr>
          <w:spacing w:val="-5"/>
          <w:sz w:val="24"/>
        </w:rPr>
        <w:t xml:space="preserve"> </w:t>
      </w:r>
      <w:r>
        <w:rPr>
          <w:sz w:val="24"/>
        </w:rPr>
        <w:t>işçilerin</w:t>
      </w:r>
      <w:r>
        <w:rPr>
          <w:spacing w:val="-6"/>
          <w:sz w:val="24"/>
        </w:rPr>
        <w:t xml:space="preserve"> </w:t>
      </w:r>
      <w:r>
        <w:rPr>
          <w:sz w:val="24"/>
        </w:rPr>
        <w:t>ücret</w:t>
      </w:r>
      <w:r>
        <w:rPr>
          <w:spacing w:val="-5"/>
          <w:sz w:val="24"/>
        </w:rPr>
        <w:t xml:space="preserve"> </w:t>
      </w:r>
      <w:r>
        <w:rPr>
          <w:sz w:val="24"/>
        </w:rPr>
        <w:t>ve</w:t>
      </w:r>
      <w:r>
        <w:rPr>
          <w:spacing w:val="-7"/>
          <w:sz w:val="24"/>
        </w:rPr>
        <w:t xml:space="preserve"> </w:t>
      </w:r>
      <w:r>
        <w:rPr>
          <w:sz w:val="24"/>
        </w:rPr>
        <w:t>ücret</w:t>
      </w:r>
      <w:r>
        <w:rPr>
          <w:spacing w:val="-5"/>
          <w:sz w:val="24"/>
        </w:rPr>
        <w:t xml:space="preserve"> </w:t>
      </w:r>
      <w:r>
        <w:rPr>
          <w:sz w:val="24"/>
        </w:rPr>
        <w:t>niteliğindeki</w:t>
      </w:r>
      <w:r>
        <w:rPr>
          <w:spacing w:val="-3"/>
          <w:sz w:val="24"/>
        </w:rPr>
        <w:t xml:space="preserve"> </w:t>
      </w:r>
      <w:r>
        <w:rPr>
          <w:sz w:val="24"/>
        </w:rPr>
        <w:t>alacakları</w:t>
      </w:r>
      <w:r>
        <w:rPr>
          <w:spacing w:val="-6"/>
          <w:sz w:val="24"/>
        </w:rPr>
        <w:t xml:space="preserve"> </w:t>
      </w:r>
      <w:r>
        <w:rPr>
          <w:sz w:val="24"/>
        </w:rPr>
        <w:t>ile</w:t>
      </w:r>
      <w:r>
        <w:rPr>
          <w:spacing w:val="-4"/>
          <w:sz w:val="24"/>
        </w:rPr>
        <w:t xml:space="preserve"> </w:t>
      </w:r>
      <w:r>
        <w:rPr>
          <w:sz w:val="24"/>
        </w:rPr>
        <w:t>İş</w:t>
      </w:r>
      <w:r>
        <w:rPr>
          <w:spacing w:val="-6"/>
          <w:sz w:val="24"/>
        </w:rPr>
        <w:t xml:space="preserve"> </w:t>
      </w:r>
      <w:r>
        <w:rPr>
          <w:sz w:val="24"/>
        </w:rPr>
        <w:t>Kanundan</w:t>
      </w:r>
      <w:r>
        <w:rPr>
          <w:spacing w:val="-6"/>
          <w:sz w:val="24"/>
        </w:rPr>
        <w:t xml:space="preserve"> </w:t>
      </w:r>
      <w:r>
        <w:rPr>
          <w:sz w:val="24"/>
        </w:rPr>
        <w:t>doğan her türlü tazminat ve diğer alacaklarının tam ve eksiksiz ödenmesinden münhasıran sorumlu olup buna, yüklenici işçilerine 4857 Sayılı İş Kanunu’nun 112. Maddesi kapsamında ödenen kıdem tazminatları da dâhildir. Bu madde kapsamında, her ne suretle olursa olsun yüklenici işçilerine veya mirasçılarına</w:t>
      </w:r>
      <w:r>
        <w:rPr>
          <w:spacing w:val="-3"/>
          <w:sz w:val="24"/>
        </w:rPr>
        <w:t xml:space="preserve"> </w:t>
      </w:r>
      <w:r>
        <w:rPr>
          <w:sz w:val="24"/>
        </w:rPr>
        <w:t>İdarece</w:t>
      </w:r>
      <w:r>
        <w:rPr>
          <w:spacing w:val="-1"/>
          <w:sz w:val="24"/>
        </w:rPr>
        <w:t xml:space="preserve"> </w:t>
      </w:r>
      <w:r>
        <w:rPr>
          <w:sz w:val="24"/>
        </w:rPr>
        <w:t>yapılan</w:t>
      </w:r>
      <w:r>
        <w:rPr>
          <w:spacing w:val="-4"/>
          <w:sz w:val="24"/>
        </w:rPr>
        <w:t xml:space="preserve"> </w:t>
      </w:r>
      <w:r>
        <w:rPr>
          <w:sz w:val="24"/>
        </w:rPr>
        <w:t>kıdem</w:t>
      </w:r>
      <w:r>
        <w:rPr>
          <w:spacing w:val="-4"/>
          <w:sz w:val="24"/>
        </w:rPr>
        <w:t xml:space="preserve"> </w:t>
      </w:r>
      <w:r>
        <w:rPr>
          <w:sz w:val="24"/>
        </w:rPr>
        <w:t>tazminatı</w:t>
      </w:r>
      <w:r>
        <w:rPr>
          <w:spacing w:val="-1"/>
          <w:sz w:val="24"/>
        </w:rPr>
        <w:t xml:space="preserve"> </w:t>
      </w:r>
      <w:r>
        <w:rPr>
          <w:sz w:val="24"/>
        </w:rPr>
        <w:t>ve</w:t>
      </w:r>
      <w:r>
        <w:rPr>
          <w:spacing w:val="-5"/>
          <w:sz w:val="24"/>
        </w:rPr>
        <w:t xml:space="preserve"> </w:t>
      </w:r>
      <w:r>
        <w:rPr>
          <w:sz w:val="24"/>
        </w:rPr>
        <w:t>diğer</w:t>
      </w:r>
      <w:r>
        <w:rPr>
          <w:spacing w:val="-4"/>
          <w:sz w:val="24"/>
        </w:rPr>
        <w:t xml:space="preserve"> </w:t>
      </w:r>
      <w:r>
        <w:rPr>
          <w:sz w:val="24"/>
        </w:rPr>
        <w:t>işçilik</w:t>
      </w:r>
      <w:r>
        <w:rPr>
          <w:spacing w:val="-4"/>
          <w:sz w:val="24"/>
        </w:rPr>
        <w:t xml:space="preserve"> </w:t>
      </w:r>
      <w:r>
        <w:rPr>
          <w:sz w:val="24"/>
        </w:rPr>
        <w:t>hak</w:t>
      </w:r>
      <w:r>
        <w:rPr>
          <w:spacing w:val="-4"/>
          <w:sz w:val="24"/>
        </w:rPr>
        <w:t xml:space="preserve"> </w:t>
      </w:r>
      <w:r>
        <w:rPr>
          <w:sz w:val="24"/>
        </w:rPr>
        <w:t>ve</w:t>
      </w:r>
      <w:r>
        <w:rPr>
          <w:spacing w:val="-6"/>
          <w:sz w:val="24"/>
        </w:rPr>
        <w:t xml:space="preserve"> </w:t>
      </w:r>
      <w:r>
        <w:rPr>
          <w:sz w:val="24"/>
        </w:rPr>
        <w:t>alacakları</w:t>
      </w:r>
      <w:r>
        <w:rPr>
          <w:spacing w:val="-3"/>
          <w:sz w:val="24"/>
        </w:rPr>
        <w:t xml:space="preserve"> </w:t>
      </w:r>
      <w:r>
        <w:rPr>
          <w:sz w:val="24"/>
        </w:rPr>
        <w:t>ödemelerinin</w:t>
      </w:r>
      <w:r>
        <w:rPr>
          <w:spacing w:val="-4"/>
          <w:sz w:val="24"/>
        </w:rPr>
        <w:t xml:space="preserve"> </w:t>
      </w:r>
      <w:r>
        <w:rPr>
          <w:sz w:val="24"/>
        </w:rPr>
        <w:t>tamamı yükleniciye rücu edilir. Ayrıca yüklenici işçilerine mahkeme kararları, arabuluculuk son tutanakları ve</w:t>
      </w:r>
      <w:r>
        <w:rPr>
          <w:spacing w:val="-5"/>
          <w:sz w:val="24"/>
        </w:rPr>
        <w:t xml:space="preserve"> </w:t>
      </w:r>
      <w:r>
        <w:rPr>
          <w:sz w:val="24"/>
        </w:rPr>
        <w:t>idareye</w:t>
      </w:r>
      <w:r>
        <w:rPr>
          <w:spacing w:val="-5"/>
          <w:sz w:val="24"/>
        </w:rPr>
        <w:t xml:space="preserve"> </w:t>
      </w:r>
      <w:r>
        <w:rPr>
          <w:sz w:val="24"/>
        </w:rPr>
        <w:t>başvuru</w:t>
      </w:r>
      <w:r>
        <w:rPr>
          <w:spacing w:val="-2"/>
          <w:sz w:val="24"/>
        </w:rPr>
        <w:t xml:space="preserve"> </w:t>
      </w:r>
      <w:r>
        <w:rPr>
          <w:sz w:val="24"/>
        </w:rPr>
        <w:t>gereği</w:t>
      </w:r>
      <w:r>
        <w:rPr>
          <w:spacing w:val="-2"/>
          <w:sz w:val="24"/>
        </w:rPr>
        <w:t xml:space="preserve"> </w:t>
      </w:r>
      <w:r>
        <w:rPr>
          <w:sz w:val="24"/>
        </w:rPr>
        <w:t>yapılan</w:t>
      </w:r>
      <w:r>
        <w:rPr>
          <w:spacing w:val="-4"/>
          <w:sz w:val="24"/>
        </w:rPr>
        <w:t xml:space="preserve"> </w:t>
      </w:r>
      <w:r>
        <w:rPr>
          <w:sz w:val="24"/>
        </w:rPr>
        <w:t>her</w:t>
      </w:r>
      <w:r>
        <w:rPr>
          <w:spacing w:val="-4"/>
          <w:sz w:val="24"/>
        </w:rPr>
        <w:t xml:space="preserve"> </w:t>
      </w:r>
      <w:r>
        <w:rPr>
          <w:sz w:val="24"/>
        </w:rPr>
        <w:t>türlü</w:t>
      </w:r>
      <w:r>
        <w:rPr>
          <w:spacing w:val="-4"/>
          <w:sz w:val="24"/>
        </w:rPr>
        <w:t xml:space="preserve"> </w:t>
      </w:r>
      <w:r>
        <w:rPr>
          <w:sz w:val="24"/>
        </w:rPr>
        <w:t>ödeme</w:t>
      </w:r>
      <w:r>
        <w:rPr>
          <w:spacing w:val="-3"/>
          <w:sz w:val="24"/>
        </w:rPr>
        <w:t xml:space="preserve"> </w:t>
      </w:r>
      <w:r>
        <w:rPr>
          <w:sz w:val="24"/>
        </w:rPr>
        <w:t>(ücret,</w:t>
      </w:r>
      <w:r>
        <w:rPr>
          <w:spacing w:val="-4"/>
          <w:sz w:val="24"/>
        </w:rPr>
        <w:t xml:space="preserve"> </w:t>
      </w:r>
      <w:r>
        <w:rPr>
          <w:sz w:val="24"/>
        </w:rPr>
        <w:t>maddi,</w:t>
      </w:r>
      <w:r>
        <w:rPr>
          <w:spacing w:val="-4"/>
          <w:sz w:val="24"/>
        </w:rPr>
        <w:t xml:space="preserve"> </w:t>
      </w:r>
      <w:r>
        <w:rPr>
          <w:sz w:val="24"/>
        </w:rPr>
        <w:t>manevi</w:t>
      </w:r>
      <w:r>
        <w:rPr>
          <w:spacing w:val="-4"/>
          <w:sz w:val="24"/>
        </w:rPr>
        <w:t xml:space="preserve"> </w:t>
      </w:r>
      <w:r>
        <w:rPr>
          <w:sz w:val="24"/>
        </w:rPr>
        <w:t>tazminat,</w:t>
      </w:r>
      <w:r>
        <w:rPr>
          <w:spacing w:val="-4"/>
          <w:sz w:val="24"/>
        </w:rPr>
        <w:t xml:space="preserve"> </w:t>
      </w:r>
      <w:r>
        <w:rPr>
          <w:sz w:val="24"/>
        </w:rPr>
        <w:t>fazla</w:t>
      </w:r>
      <w:r>
        <w:rPr>
          <w:spacing w:val="-7"/>
          <w:sz w:val="24"/>
        </w:rPr>
        <w:t xml:space="preserve"> </w:t>
      </w:r>
      <w:r>
        <w:rPr>
          <w:sz w:val="24"/>
        </w:rPr>
        <w:t>mesai,</w:t>
      </w:r>
      <w:r>
        <w:rPr>
          <w:spacing w:val="-4"/>
          <w:sz w:val="24"/>
        </w:rPr>
        <w:t xml:space="preserve"> </w:t>
      </w:r>
      <w:r>
        <w:rPr>
          <w:sz w:val="24"/>
        </w:rPr>
        <w:t>ubgt, yıllık izin, kıdem ve ihbar tazminatı, işe başlatmama ve boşta geçen sürelere ilişkin tazminatlar, sendikal</w:t>
      </w:r>
      <w:r>
        <w:rPr>
          <w:spacing w:val="-13"/>
          <w:sz w:val="24"/>
        </w:rPr>
        <w:t xml:space="preserve"> </w:t>
      </w:r>
      <w:r>
        <w:rPr>
          <w:sz w:val="24"/>
        </w:rPr>
        <w:t>tazminat</w:t>
      </w:r>
      <w:r>
        <w:rPr>
          <w:spacing w:val="-13"/>
          <w:sz w:val="24"/>
        </w:rPr>
        <w:t xml:space="preserve"> </w:t>
      </w:r>
      <w:r>
        <w:rPr>
          <w:sz w:val="24"/>
        </w:rPr>
        <w:t>ve</w:t>
      </w:r>
      <w:r>
        <w:rPr>
          <w:spacing w:val="-14"/>
          <w:sz w:val="24"/>
        </w:rPr>
        <w:t xml:space="preserve"> </w:t>
      </w:r>
      <w:r>
        <w:rPr>
          <w:sz w:val="24"/>
        </w:rPr>
        <w:t>diğer</w:t>
      </w:r>
      <w:r>
        <w:rPr>
          <w:spacing w:val="-14"/>
          <w:sz w:val="24"/>
        </w:rPr>
        <w:t xml:space="preserve"> </w:t>
      </w:r>
      <w:r>
        <w:rPr>
          <w:sz w:val="24"/>
        </w:rPr>
        <w:t>her</w:t>
      </w:r>
      <w:r>
        <w:rPr>
          <w:spacing w:val="-14"/>
          <w:sz w:val="24"/>
        </w:rPr>
        <w:t xml:space="preserve"> </w:t>
      </w:r>
      <w:r>
        <w:rPr>
          <w:sz w:val="24"/>
        </w:rPr>
        <w:t>türlü</w:t>
      </w:r>
      <w:r>
        <w:rPr>
          <w:spacing w:val="-13"/>
          <w:sz w:val="24"/>
        </w:rPr>
        <w:t xml:space="preserve"> </w:t>
      </w:r>
      <w:r>
        <w:rPr>
          <w:sz w:val="24"/>
        </w:rPr>
        <w:t>işçilik</w:t>
      </w:r>
      <w:r>
        <w:rPr>
          <w:spacing w:val="-13"/>
          <w:sz w:val="24"/>
        </w:rPr>
        <w:t xml:space="preserve"> </w:t>
      </w:r>
      <w:r>
        <w:rPr>
          <w:sz w:val="24"/>
        </w:rPr>
        <w:t>alacaklarının</w:t>
      </w:r>
      <w:r>
        <w:rPr>
          <w:spacing w:val="-13"/>
          <w:sz w:val="24"/>
        </w:rPr>
        <w:t xml:space="preserve"> </w:t>
      </w:r>
      <w:r>
        <w:rPr>
          <w:sz w:val="24"/>
        </w:rPr>
        <w:t>tamamı)</w:t>
      </w:r>
      <w:r>
        <w:rPr>
          <w:spacing w:val="-11"/>
          <w:sz w:val="24"/>
        </w:rPr>
        <w:t xml:space="preserve"> </w:t>
      </w:r>
      <w:r>
        <w:rPr>
          <w:sz w:val="24"/>
        </w:rPr>
        <w:t>yükleniciye</w:t>
      </w:r>
      <w:r>
        <w:rPr>
          <w:spacing w:val="-14"/>
          <w:sz w:val="24"/>
        </w:rPr>
        <w:t xml:space="preserve"> </w:t>
      </w:r>
      <w:r>
        <w:rPr>
          <w:sz w:val="24"/>
        </w:rPr>
        <w:t>rücu</w:t>
      </w:r>
      <w:r>
        <w:rPr>
          <w:spacing w:val="-13"/>
          <w:sz w:val="24"/>
        </w:rPr>
        <w:t xml:space="preserve"> </w:t>
      </w:r>
      <w:r>
        <w:rPr>
          <w:sz w:val="24"/>
        </w:rPr>
        <w:t>edilir.</w:t>
      </w:r>
      <w:r>
        <w:rPr>
          <w:spacing w:val="-13"/>
          <w:sz w:val="24"/>
        </w:rPr>
        <w:t xml:space="preserve"> </w:t>
      </w:r>
      <w:r>
        <w:rPr>
          <w:sz w:val="24"/>
        </w:rPr>
        <w:t>Bu</w:t>
      </w:r>
      <w:r>
        <w:rPr>
          <w:spacing w:val="-13"/>
          <w:sz w:val="24"/>
        </w:rPr>
        <w:t xml:space="preserve"> </w:t>
      </w:r>
      <w:r>
        <w:rPr>
          <w:sz w:val="24"/>
        </w:rPr>
        <w:t>ödemeler öncelikle yüklenicinin hak edişi, risk teminatı veya varsa diğer alacaklarından mahsup edilerek İdarece resen tahsil edilir. Yüklenici bu madde gereğince yapılan resen tahsilatları gayrikabili rücu olarak kabul, beyan ve taahhüt eder.</w:t>
      </w:r>
    </w:p>
    <w:p w:rsidR="00585F45" w:rsidRDefault="00895C2A">
      <w:pPr>
        <w:pStyle w:val="GvdeMetni"/>
        <w:ind w:right="140" w:firstLine="0"/>
      </w:pPr>
      <w:r>
        <w:t>Söz konusu ödemeler; Yüklenicinin hak edişi, risk teminatı ve diğer alacaklarının yeterli gelmemesi halinde genel hükümlere göre talep ve tahsil edilir.</w:t>
      </w:r>
    </w:p>
    <w:p w:rsidR="00585F45" w:rsidRDefault="00895C2A">
      <w:pPr>
        <w:pStyle w:val="Balk1"/>
        <w:spacing w:line="240" w:lineRule="auto"/>
        <w:ind w:left="115" w:right="137" w:firstLine="708"/>
        <w:jc w:val="both"/>
      </w:pPr>
      <w:r>
        <w:t xml:space="preserve">MADDE 7- AVANS VERİLİP VERİLMEYECEĞİ VERİLECEKSE ŞARTLARI VE </w:t>
      </w:r>
      <w:r>
        <w:rPr>
          <w:spacing w:val="-2"/>
        </w:rPr>
        <w:t>MİKTARI</w:t>
      </w:r>
    </w:p>
    <w:p w:rsidR="00585F45" w:rsidRDefault="00895C2A">
      <w:pPr>
        <w:pStyle w:val="GvdeMetni"/>
        <w:ind w:right="139"/>
      </w:pPr>
      <w:r>
        <w:t>İşin yürütülmesi sırasında, Yüklenicinin avans talep etmesi ve idarenin de uygun görmesi halinde,</w:t>
      </w:r>
      <w:r>
        <w:rPr>
          <w:spacing w:val="-15"/>
        </w:rPr>
        <w:t xml:space="preserve"> </w:t>
      </w:r>
      <w:r>
        <w:t>yaptığı</w:t>
      </w:r>
      <w:r>
        <w:rPr>
          <w:spacing w:val="-15"/>
        </w:rPr>
        <w:t xml:space="preserve"> </w:t>
      </w:r>
      <w:r>
        <w:t>işin</w:t>
      </w:r>
      <w:r>
        <w:rPr>
          <w:spacing w:val="-15"/>
        </w:rPr>
        <w:t xml:space="preserve"> </w:t>
      </w:r>
      <w:r>
        <w:t>%</w:t>
      </w:r>
      <w:r>
        <w:rPr>
          <w:spacing w:val="-15"/>
        </w:rPr>
        <w:t xml:space="preserve"> </w:t>
      </w:r>
      <w:r>
        <w:t>50’si</w:t>
      </w:r>
      <w:r>
        <w:rPr>
          <w:spacing w:val="-15"/>
        </w:rPr>
        <w:t xml:space="preserve"> </w:t>
      </w:r>
      <w:r>
        <w:t>kadar</w:t>
      </w:r>
      <w:r>
        <w:rPr>
          <w:spacing w:val="-15"/>
        </w:rPr>
        <w:t xml:space="preserve"> </w:t>
      </w:r>
      <w:r>
        <w:t>bir</w:t>
      </w:r>
      <w:r>
        <w:rPr>
          <w:spacing w:val="-15"/>
        </w:rPr>
        <w:t xml:space="preserve"> </w:t>
      </w:r>
      <w:r>
        <w:t>defaya</w:t>
      </w:r>
      <w:r>
        <w:rPr>
          <w:spacing w:val="-15"/>
        </w:rPr>
        <w:t xml:space="preserve"> </w:t>
      </w:r>
      <w:r>
        <w:t>mahsus,</w:t>
      </w:r>
      <w:r>
        <w:rPr>
          <w:spacing w:val="-15"/>
        </w:rPr>
        <w:t xml:space="preserve"> </w:t>
      </w:r>
      <w:r>
        <w:t>süresiz</w:t>
      </w:r>
      <w:r>
        <w:rPr>
          <w:spacing w:val="-15"/>
        </w:rPr>
        <w:t xml:space="preserve"> </w:t>
      </w:r>
      <w:r>
        <w:t>Banka</w:t>
      </w:r>
      <w:r>
        <w:rPr>
          <w:spacing w:val="-15"/>
        </w:rPr>
        <w:t xml:space="preserve"> </w:t>
      </w:r>
      <w:r>
        <w:t>Avans</w:t>
      </w:r>
      <w:r>
        <w:rPr>
          <w:spacing w:val="-15"/>
        </w:rPr>
        <w:t xml:space="preserve"> </w:t>
      </w:r>
      <w:r>
        <w:t>Teminat</w:t>
      </w:r>
      <w:r>
        <w:rPr>
          <w:spacing w:val="-15"/>
        </w:rPr>
        <w:t xml:space="preserve"> </w:t>
      </w:r>
      <w:r>
        <w:t>Mektubu</w:t>
      </w:r>
      <w:r>
        <w:rPr>
          <w:spacing w:val="-15"/>
        </w:rPr>
        <w:t xml:space="preserve"> </w:t>
      </w:r>
      <w:r>
        <w:t>karşılığı yükleniciye avans verilebilir. Bu avans ilk istihkaktan kesilir.</w:t>
      </w:r>
    </w:p>
    <w:p w:rsidR="00585F45" w:rsidRDefault="00895C2A">
      <w:pPr>
        <w:pStyle w:val="Balk1"/>
        <w:spacing w:before="120" w:line="240" w:lineRule="auto"/>
        <w:ind w:left="115" w:right="136" w:firstLine="708"/>
        <w:jc w:val="both"/>
      </w:pPr>
      <w:r>
        <w:t xml:space="preserve">MADDE 8- İŞİN YAPILMA YERİ, SÜRESİ, İŞE BAŞLAMA VE İŞİ BİTİRME </w:t>
      </w:r>
      <w:r>
        <w:rPr>
          <w:spacing w:val="-2"/>
        </w:rPr>
        <w:t>TARİHİ</w:t>
      </w:r>
    </w:p>
    <w:p w:rsidR="00585F45" w:rsidRDefault="00895C2A">
      <w:pPr>
        <w:pStyle w:val="ListeParagraf"/>
        <w:numPr>
          <w:ilvl w:val="0"/>
          <w:numId w:val="16"/>
        </w:numPr>
        <w:tabs>
          <w:tab w:val="left" w:pos="1076"/>
        </w:tabs>
        <w:ind w:right="137" w:firstLine="708"/>
        <w:rPr>
          <w:sz w:val="24"/>
        </w:rPr>
      </w:pPr>
      <w:r>
        <w:rPr>
          <w:sz w:val="24"/>
        </w:rPr>
        <w:t>İşlerin yapılma yer ve zamanı ile süreleri teknik şartnamelerde belirtilmiştir. Bu zaman ve süreler de iklim koşulları dikkate alınarak işletmenin talebi doğrultusunda değişikliğe gidilebilir.</w:t>
      </w:r>
    </w:p>
    <w:p w:rsidR="00585F45" w:rsidRDefault="00895C2A">
      <w:pPr>
        <w:pStyle w:val="GvdeMetni"/>
        <w:ind w:right="135"/>
      </w:pPr>
      <w:r>
        <w:t>Yüklenici,</w:t>
      </w:r>
      <w:r>
        <w:rPr>
          <w:spacing w:val="-13"/>
        </w:rPr>
        <w:t xml:space="preserve"> </w:t>
      </w:r>
      <w:r>
        <w:t>İdarenin</w:t>
      </w:r>
      <w:r>
        <w:rPr>
          <w:spacing w:val="-14"/>
        </w:rPr>
        <w:t xml:space="preserve"> </w:t>
      </w:r>
      <w:r>
        <w:t>talebi</w:t>
      </w:r>
      <w:r>
        <w:rPr>
          <w:spacing w:val="-12"/>
        </w:rPr>
        <w:t xml:space="preserve"> </w:t>
      </w:r>
      <w:r>
        <w:t>üzerine</w:t>
      </w:r>
      <w:r>
        <w:rPr>
          <w:spacing w:val="-15"/>
        </w:rPr>
        <w:t xml:space="preserve"> </w:t>
      </w:r>
      <w:r>
        <w:t>belirtilen</w:t>
      </w:r>
      <w:r>
        <w:rPr>
          <w:spacing w:val="-14"/>
        </w:rPr>
        <w:t xml:space="preserve"> </w:t>
      </w:r>
      <w:r>
        <w:t>zamanda</w:t>
      </w:r>
      <w:r>
        <w:rPr>
          <w:spacing w:val="-15"/>
        </w:rPr>
        <w:t xml:space="preserve"> </w:t>
      </w:r>
      <w:r>
        <w:t>iş</w:t>
      </w:r>
      <w:r>
        <w:rPr>
          <w:spacing w:val="-14"/>
        </w:rPr>
        <w:t xml:space="preserve"> </w:t>
      </w:r>
      <w:r>
        <w:t>başı</w:t>
      </w:r>
      <w:r>
        <w:rPr>
          <w:spacing w:val="-12"/>
        </w:rPr>
        <w:t xml:space="preserve"> </w:t>
      </w:r>
      <w:r>
        <w:t>yapmakla</w:t>
      </w:r>
      <w:r>
        <w:rPr>
          <w:spacing w:val="-15"/>
        </w:rPr>
        <w:t xml:space="preserve"> </w:t>
      </w:r>
      <w:r>
        <w:t>mükelleftir.</w:t>
      </w:r>
      <w:r>
        <w:rPr>
          <w:spacing w:val="-15"/>
        </w:rPr>
        <w:t xml:space="preserve"> </w:t>
      </w:r>
      <w:r>
        <w:t>Çalışmanın başlatılmasına</w:t>
      </w:r>
      <w:r>
        <w:rPr>
          <w:spacing w:val="-7"/>
        </w:rPr>
        <w:t xml:space="preserve"> </w:t>
      </w:r>
      <w:r>
        <w:t>rağmen</w:t>
      </w:r>
      <w:r>
        <w:rPr>
          <w:spacing w:val="-6"/>
        </w:rPr>
        <w:t xml:space="preserve"> </w:t>
      </w:r>
      <w:r>
        <w:t>tabiat</w:t>
      </w:r>
      <w:r>
        <w:rPr>
          <w:spacing w:val="-5"/>
        </w:rPr>
        <w:t xml:space="preserve"> </w:t>
      </w:r>
      <w:r>
        <w:t>şartları</w:t>
      </w:r>
      <w:r>
        <w:rPr>
          <w:spacing w:val="-6"/>
        </w:rPr>
        <w:t xml:space="preserve"> </w:t>
      </w:r>
      <w:r>
        <w:t>(yağmur,</w:t>
      </w:r>
      <w:r>
        <w:rPr>
          <w:spacing w:val="-7"/>
        </w:rPr>
        <w:t xml:space="preserve"> </w:t>
      </w:r>
      <w:r>
        <w:t>fırtına</w:t>
      </w:r>
      <w:r>
        <w:rPr>
          <w:spacing w:val="-7"/>
        </w:rPr>
        <w:t xml:space="preserve"> </w:t>
      </w:r>
      <w:r>
        <w:t>vs.)</w:t>
      </w:r>
      <w:r>
        <w:rPr>
          <w:spacing w:val="-6"/>
        </w:rPr>
        <w:t xml:space="preserve"> </w:t>
      </w:r>
      <w:r>
        <w:t>nedeniyle</w:t>
      </w:r>
      <w:r>
        <w:rPr>
          <w:spacing w:val="-7"/>
        </w:rPr>
        <w:t xml:space="preserve"> </w:t>
      </w:r>
      <w:r>
        <w:t>bazı</w:t>
      </w:r>
      <w:r>
        <w:rPr>
          <w:spacing w:val="-5"/>
        </w:rPr>
        <w:t xml:space="preserve"> </w:t>
      </w:r>
      <w:r>
        <w:t>günler</w:t>
      </w:r>
      <w:r>
        <w:rPr>
          <w:spacing w:val="-7"/>
        </w:rPr>
        <w:t xml:space="preserve"> </w:t>
      </w:r>
      <w:r>
        <w:t>çalışılamaması,</w:t>
      </w:r>
      <w:r>
        <w:rPr>
          <w:spacing w:val="-5"/>
        </w:rPr>
        <w:t xml:space="preserve"> </w:t>
      </w:r>
      <w:r>
        <w:t xml:space="preserve">eksik çalışılması veya çalışmaya ara verilmesi halinde yüklenici herhangi bir hak ve ücret talebinde </w:t>
      </w:r>
      <w:r>
        <w:rPr>
          <w:spacing w:val="-2"/>
        </w:rPr>
        <w:t>bulunamaz</w:t>
      </w:r>
    </w:p>
    <w:p w:rsidR="00585F45" w:rsidRDefault="00585F45">
      <w:pPr>
        <w:pStyle w:val="GvdeMetni"/>
        <w:sectPr w:rsidR="00585F45">
          <w:pgSz w:w="11910" w:h="16840"/>
          <w:pgMar w:top="1040" w:right="850" w:bottom="1220" w:left="1133" w:header="0" w:footer="1026" w:gutter="0"/>
          <w:cols w:space="708"/>
        </w:sectPr>
      </w:pPr>
    </w:p>
    <w:p w:rsidR="00585F45" w:rsidRDefault="00C8394A">
      <w:pPr>
        <w:pStyle w:val="ListeParagraf"/>
        <w:numPr>
          <w:ilvl w:val="0"/>
          <w:numId w:val="16"/>
        </w:numPr>
        <w:tabs>
          <w:tab w:val="left" w:pos="1069"/>
        </w:tabs>
        <w:spacing w:before="68"/>
        <w:ind w:left="1069" w:hanging="246"/>
        <w:rPr>
          <w:b/>
          <w:sz w:val="24"/>
        </w:rPr>
      </w:pPr>
      <w:r w:rsidRPr="00C8394A">
        <w:rPr>
          <w:sz w:val="24"/>
          <w:szCs w:val="24"/>
        </w:rPr>
        <w:t xml:space="preserve">İşin süresi işe başlama tarihinden itibaren </w:t>
      </w:r>
      <w:r w:rsidRPr="00C8394A">
        <w:rPr>
          <w:b/>
          <w:color w:val="003399"/>
          <w:sz w:val="24"/>
          <w:szCs w:val="24"/>
        </w:rPr>
        <w:t>25 (Yirmibeş)</w:t>
      </w:r>
      <w:r w:rsidRPr="00C8394A">
        <w:rPr>
          <w:sz w:val="24"/>
          <w:szCs w:val="24"/>
        </w:rPr>
        <w:t xml:space="preserve"> Gün’dür.</w:t>
      </w:r>
    </w:p>
    <w:p w:rsidR="00585F45" w:rsidRDefault="00895C2A">
      <w:pPr>
        <w:pStyle w:val="GvdeMetni"/>
        <w:ind w:right="138"/>
      </w:pPr>
      <w:r>
        <w:t>Yüklenicinin bu süre zarfında taahhüdü ile İdareye bağımlılığı devam eder, işin nevilerinin durumuna</w:t>
      </w:r>
      <w:r>
        <w:rPr>
          <w:spacing w:val="-10"/>
        </w:rPr>
        <w:t xml:space="preserve"> </w:t>
      </w:r>
      <w:r>
        <w:t>göre</w:t>
      </w:r>
      <w:r>
        <w:rPr>
          <w:spacing w:val="-10"/>
        </w:rPr>
        <w:t xml:space="preserve"> </w:t>
      </w:r>
      <w:r>
        <w:t>işin</w:t>
      </w:r>
      <w:r>
        <w:rPr>
          <w:spacing w:val="-9"/>
        </w:rPr>
        <w:t xml:space="preserve"> </w:t>
      </w:r>
      <w:r>
        <w:t>hangi</w:t>
      </w:r>
      <w:r>
        <w:rPr>
          <w:spacing w:val="-9"/>
        </w:rPr>
        <w:t xml:space="preserve"> </w:t>
      </w:r>
      <w:r>
        <w:t>süreler</w:t>
      </w:r>
      <w:r>
        <w:rPr>
          <w:spacing w:val="-10"/>
        </w:rPr>
        <w:t xml:space="preserve"> </w:t>
      </w:r>
      <w:r>
        <w:t>içinde</w:t>
      </w:r>
      <w:r>
        <w:rPr>
          <w:spacing w:val="-5"/>
        </w:rPr>
        <w:t xml:space="preserve"> </w:t>
      </w:r>
      <w:r>
        <w:t>yürütüleceği</w:t>
      </w:r>
      <w:r>
        <w:rPr>
          <w:spacing w:val="-8"/>
        </w:rPr>
        <w:t xml:space="preserve"> </w:t>
      </w:r>
      <w:r>
        <w:t>liste</w:t>
      </w:r>
      <w:r>
        <w:rPr>
          <w:spacing w:val="-9"/>
        </w:rPr>
        <w:t xml:space="preserve"> </w:t>
      </w:r>
      <w:r>
        <w:t>ve</w:t>
      </w:r>
      <w:r>
        <w:rPr>
          <w:spacing w:val="-8"/>
        </w:rPr>
        <w:t xml:space="preserve"> </w:t>
      </w:r>
      <w:r>
        <w:t>ekli</w:t>
      </w:r>
      <w:r>
        <w:rPr>
          <w:spacing w:val="-8"/>
        </w:rPr>
        <w:t xml:space="preserve"> </w:t>
      </w:r>
      <w:r>
        <w:t>Teknik</w:t>
      </w:r>
      <w:r>
        <w:rPr>
          <w:spacing w:val="-8"/>
        </w:rPr>
        <w:t xml:space="preserve"> </w:t>
      </w:r>
      <w:r>
        <w:t>Şartnamelerde</w:t>
      </w:r>
      <w:r>
        <w:rPr>
          <w:spacing w:val="-10"/>
        </w:rPr>
        <w:t xml:space="preserve"> </w:t>
      </w:r>
      <w:r>
        <w:rPr>
          <w:spacing w:val="-2"/>
        </w:rPr>
        <w:t>belirtilmiştir.</w:t>
      </w:r>
    </w:p>
    <w:p w:rsidR="00835F10" w:rsidRDefault="00835F10">
      <w:pPr>
        <w:pStyle w:val="Balk1"/>
        <w:spacing w:before="0"/>
      </w:pPr>
    </w:p>
    <w:p w:rsidR="00585F45" w:rsidRDefault="00895C2A">
      <w:pPr>
        <w:pStyle w:val="Balk1"/>
        <w:spacing w:before="0"/>
      </w:pPr>
      <w:r>
        <w:t>MADDE</w:t>
      </w:r>
      <w:r>
        <w:rPr>
          <w:spacing w:val="-4"/>
        </w:rPr>
        <w:t xml:space="preserve"> </w:t>
      </w:r>
      <w:r>
        <w:t>9-</w:t>
      </w:r>
      <w:r>
        <w:rPr>
          <w:spacing w:val="-2"/>
        </w:rPr>
        <w:t xml:space="preserve"> </w:t>
      </w:r>
      <w:r>
        <w:t>TAAHHÜDÜN</w:t>
      </w:r>
      <w:r>
        <w:rPr>
          <w:spacing w:val="-2"/>
        </w:rPr>
        <w:t xml:space="preserve"> </w:t>
      </w:r>
      <w:r>
        <w:t>YAPILMAMASI</w:t>
      </w:r>
      <w:r>
        <w:rPr>
          <w:spacing w:val="-2"/>
        </w:rPr>
        <w:t xml:space="preserve"> </w:t>
      </w:r>
      <w:r>
        <w:t>VEYA</w:t>
      </w:r>
      <w:r>
        <w:rPr>
          <w:spacing w:val="-2"/>
        </w:rPr>
        <w:t xml:space="preserve"> </w:t>
      </w:r>
      <w:r>
        <w:t>EKSİK</w:t>
      </w:r>
      <w:r>
        <w:rPr>
          <w:spacing w:val="-3"/>
        </w:rPr>
        <w:t xml:space="preserve"> </w:t>
      </w:r>
      <w:r>
        <w:rPr>
          <w:spacing w:val="-2"/>
        </w:rPr>
        <w:t>YAPILMASI</w:t>
      </w:r>
    </w:p>
    <w:p w:rsidR="00585F45" w:rsidRDefault="00895C2A">
      <w:pPr>
        <w:pStyle w:val="ListeParagraf"/>
        <w:numPr>
          <w:ilvl w:val="0"/>
          <w:numId w:val="15"/>
        </w:numPr>
        <w:tabs>
          <w:tab w:val="left" w:pos="1127"/>
        </w:tabs>
        <w:ind w:right="135" w:firstLine="708"/>
        <w:rPr>
          <w:sz w:val="24"/>
        </w:rPr>
      </w:pPr>
      <w:r>
        <w:rPr>
          <w:sz w:val="24"/>
        </w:rPr>
        <w:t xml:space="preserve">Yüklenicinin Sözleşme yapıldıktan sonra taahhüdünden vazgeçmesi veya taahhüdünü şartname ve sözleşme hükümlerine uygun olarak yürütmemesi halinde, en fazla </w:t>
      </w:r>
      <w:r>
        <w:rPr>
          <w:b/>
          <w:sz w:val="24"/>
          <w:u w:val="single"/>
        </w:rPr>
        <w:t>üç gün</w:t>
      </w:r>
      <w:r>
        <w:rPr>
          <w:b/>
          <w:sz w:val="24"/>
        </w:rPr>
        <w:t xml:space="preserve"> </w:t>
      </w:r>
      <w:r>
        <w:rPr>
          <w:sz w:val="24"/>
        </w:rPr>
        <w:t>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w:t>
      </w:r>
      <w:r>
        <w:rPr>
          <w:spacing w:val="-15"/>
          <w:sz w:val="24"/>
        </w:rPr>
        <w:t xml:space="preserve"> </w:t>
      </w:r>
      <w:r>
        <w:rPr>
          <w:sz w:val="24"/>
        </w:rPr>
        <w:t>Kanunda</w:t>
      </w:r>
      <w:r>
        <w:rPr>
          <w:spacing w:val="-15"/>
          <w:sz w:val="24"/>
        </w:rPr>
        <w:t xml:space="preserve"> </w:t>
      </w:r>
      <w:r>
        <w:rPr>
          <w:sz w:val="24"/>
        </w:rPr>
        <w:t>belirtilen</w:t>
      </w:r>
      <w:r>
        <w:rPr>
          <w:spacing w:val="-15"/>
          <w:sz w:val="24"/>
        </w:rPr>
        <w:t xml:space="preserve"> </w:t>
      </w:r>
      <w:r>
        <w:rPr>
          <w:sz w:val="24"/>
        </w:rPr>
        <w:t>oran</w:t>
      </w:r>
      <w:r>
        <w:rPr>
          <w:spacing w:val="-14"/>
          <w:sz w:val="24"/>
        </w:rPr>
        <w:t xml:space="preserve"> </w:t>
      </w:r>
      <w:r>
        <w:rPr>
          <w:sz w:val="24"/>
        </w:rPr>
        <w:t>üzerinden</w:t>
      </w:r>
      <w:r>
        <w:rPr>
          <w:spacing w:val="-13"/>
          <w:sz w:val="24"/>
        </w:rPr>
        <w:t xml:space="preserve"> </w:t>
      </w:r>
      <w:r>
        <w:rPr>
          <w:sz w:val="24"/>
        </w:rPr>
        <w:t>hesaplanacak</w:t>
      </w:r>
      <w:r>
        <w:rPr>
          <w:spacing w:val="-13"/>
          <w:sz w:val="24"/>
        </w:rPr>
        <w:t xml:space="preserve"> </w:t>
      </w:r>
      <w:r>
        <w:rPr>
          <w:sz w:val="24"/>
        </w:rPr>
        <w:t>gecikme</w:t>
      </w:r>
      <w:r>
        <w:rPr>
          <w:spacing w:val="-14"/>
          <w:sz w:val="24"/>
        </w:rPr>
        <w:t xml:space="preserve"> </w:t>
      </w:r>
      <w:r>
        <w:rPr>
          <w:sz w:val="24"/>
        </w:rPr>
        <w:t>faizi</w:t>
      </w:r>
      <w:r>
        <w:rPr>
          <w:spacing w:val="-15"/>
          <w:sz w:val="24"/>
        </w:rPr>
        <w:t xml:space="preserve"> </w:t>
      </w:r>
      <w:r>
        <w:rPr>
          <w:sz w:val="24"/>
        </w:rPr>
        <w:t>ile</w:t>
      </w:r>
      <w:r>
        <w:rPr>
          <w:spacing w:val="-15"/>
          <w:sz w:val="24"/>
        </w:rPr>
        <w:t xml:space="preserve"> </w:t>
      </w:r>
      <w:r>
        <w:rPr>
          <w:sz w:val="24"/>
        </w:rPr>
        <w:t>birlikte</w:t>
      </w:r>
      <w:r>
        <w:rPr>
          <w:spacing w:val="-11"/>
          <w:sz w:val="24"/>
        </w:rPr>
        <w:t xml:space="preserve"> </w:t>
      </w:r>
      <w:r>
        <w:rPr>
          <w:sz w:val="24"/>
        </w:rPr>
        <w:t>yükleniciden</w:t>
      </w:r>
      <w:r>
        <w:rPr>
          <w:spacing w:val="-14"/>
          <w:sz w:val="24"/>
        </w:rPr>
        <w:t xml:space="preserve"> </w:t>
      </w:r>
      <w:r>
        <w:rPr>
          <w:sz w:val="24"/>
        </w:rPr>
        <w:t>hükmen tahsil edilir.</w:t>
      </w:r>
    </w:p>
    <w:p w:rsidR="00585F45" w:rsidRDefault="00895C2A">
      <w:pPr>
        <w:pStyle w:val="GvdeMetni"/>
        <w:ind w:right="141"/>
      </w:pPr>
      <w:r>
        <w:t>Tebligat, 4734 sayılı Kanunun 65 inci maddesi hükümleri gereğince, öncelikle elektronik yöntem, Elektronik Kamu Alımları Platformu (EKAP) üzerinden, faks veya elden yapılır ve süre tebliğ tarihinden itibaren başlar.</w:t>
      </w:r>
    </w:p>
    <w:p w:rsidR="00585F45" w:rsidRDefault="00895C2A">
      <w:pPr>
        <w:pStyle w:val="ListeParagraf"/>
        <w:numPr>
          <w:ilvl w:val="0"/>
          <w:numId w:val="15"/>
        </w:numPr>
        <w:tabs>
          <w:tab w:val="left" w:pos="1083"/>
        </w:tabs>
        <w:ind w:right="138" w:firstLine="708"/>
        <w:rPr>
          <w:sz w:val="24"/>
        </w:rPr>
      </w:pPr>
      <w:r>
        <w:rPr>
          <w:sz w:val="24"/>
        </w:rPr>
        <w:t>Yüklenicinin</w:t>
      </w:r>
      <w:r>
        <w:rPr>
          <w:spacing w:val="-1"/>
          <w:sz w:val="24"/>
        </w:rPr>
        <w:t xml:space="preserve"> </w:t>
      </w:r>
      <w:r>
        <w:rPr>
          <w:sz w:val="24"/>
        </w:rPr>
        <w:t>taahhüdünü</w:t>
      </w:r>
      <w:r>
        <w:rPr>
          <w:spacing w:val="-1"/>
          <w:sz w:val="24"/>
        </w:rPr>
        <w:t xml:space="preserve"> </w:t>
      </w:r>
      <w:r>
        <w:rPr>
          <w:sz w:val="24"/>
        </w:rPr>
        <w:t>gecikme</w:t>
      </w:r>
      <w:r>
        <w:rPr>
          <w:spacing w:val="-2"/>
          <w:sz w:val="24"/>
        </w:rPr>
        <w:t xml:space="preserve"> </w:t>
      </w:r>
      <w:r>
        <w:rPr>
          <w:sz w:val="24"/>
        </w:rPr>
        <w:t>ile yapması halinde</w:t>
      </w:r>
      <w:r>
        <w:rPr>
          <w:spacing w:val="-2"/>
          <w:sz w:val="24"/>
        </w:rPr>
        <w:t xml:space="preserve"> </w:t>
      </w:r>
      <w:r>
        <w:rPr>
          <w:sz w:val="24"/>
        </w:rPr>
        <w:t>öngörülmüş bir</w:t>
      </w:r>
      <w:r>
        <w:rPr>
          <w:spacing w:val="-2"/>
          <w:sz w:val="24"/>
        </w:rPr>
        <w:t xml:space="preserve"> </w:t>
      </w:r>
      <w:r>
        <w:rPr>
          <w:sz w:val="24"/>
        </w:rPr>
        <w:t>ceza</w:t>
      </w:r>
      <w:r>
        <w:rPr>
          <w:spacing w:val="-2"/>
          <w:sz w:val="24"/>
        </w:rPr>
        <w:t xml:space="preserve"> </w:t>
      </w:r>
      <w:r>
        <w:rPr>
          <w:sz w:val="24"/>
        </w:rPr>
        <w:t>varsa İdare</w:t>
      </w:r>
      <w:r>
        <w:rPr>
          <w:spacing w:val="-3"/>
          <w:sz w:val="24"/>
        </w:rPr>
        <w:t xml:space="preserve"> </w:t>
      </w:r>
      <w:r>
        <w:rPr>
          <w:sz w:val="24"/>
        </w:rPr>
        <w:t xml:space="preserve">bu cezayı almaya devam ederek beklemekte veya 9-a maddesi kapsamında sözleşmeyi feshetmekte </w:t>
      </w:r>
      <w:r>
        <w:rPr>
          <w:spacing w:val="-2"/>
          <w:sz w:val="24"/>
        </w:rPr>
        <w:t>serbesttir.</w:t>
      </w:r>
    </w:p>
    <w:p w:rsidR="00585F45" w:rsidRDefault="00895C2A">
      <w:pPr>
        <w:pStyle w:val="ListeParagraf"/>
        <w:numPr>
          <w:ilvl w:val="0"/>
          <w:numId w:val="15"/>
        </w:numPr>
        <w:tabs>
          <w:tab w:val="left" w:pos="1055"/>
        </w:tabs>
        <w:ind w:right="138" w:firstLine="708"/>
        <w:rPr>
          <w:sz w:val="24"/>
        </w:rPr>
      </w:pPr>
      <w:r>
        <w:rPr>
          <w:sz w:val="24"/>
        </w:rPr>
        <w:t>Sözleşmenin</w:t>
      </w:r>
      <w:r>
        <w:rPr>
          <w:spacing w:val="-15"/>
          <w:sz w:val="24"/>
        </w:rPr>
        <w:t xml:space="preserve"> </w:t>
      </w:r>
      <w:r>
        <w:rPr>
          <w:sz w:val="24"/>
        </w:rPr>
        <w:t>feshi</w:t>
      </w:r>
      <w:r>
        <w:rPr>
          <w:spacing w:val="-15"/>
          <w:sz w:val="24"/>
        </w:rPr>
        <w:t xml:space="preserve"> </w:t>
      </w:r>
      <w:r>
        <w:rPr>
          <w:sz w:val="24"/>
        </w:rPr>
        <w:t>durumunda</w:t>
      </w:r>
      <w:r>
        <w:rPr>
          <w:spacing w:val="-15"/>
          <w:sz w:val="24"/>
        </w:rPr>
        <w:t xml:space="preserve"> </w:t>
      </w:r>
      <w:r>
        <w:rPr>
          <w:sz w:val="24"/>
        </w:rPr>
        <w:t>gelir</w:t>
      </w:r>
      <w:r>
        <w:rPr>
          <w:spacing w:val="-15"/>
          <w:sz w:val="24"/>
        </w:rPr>
        <w:t xml:space="preserve"> </w:t>
      </w:r>
      <w:r>
        <w:rPr>
          <w:sz w:val="24"/>
        </w:rPr>
        <w:t>kaydedilen</w:t>
      </w:r>
      <w:r>
        <w:rPr>
          <w:spacing w:val="-15"/>
          <w:sz w:val="24"/>
        </w:rPr>
        <w:t xml:space="preserve"> </w:t>
      </w:r>
      <w:r>
        <w:rPr>
          <w:sz w:val="24"/>
        </w:rPr>
        <w:t>teminat,</w:t>
      </w:r>
      <w:r>
        <w:rPr>
          <w:spacing w:val="-15"/>
          <w:sz w:val="24"/>
        </w:rPr>
        <w:t xml:space="preserve"> </w:t>
      </w:r>
      <w:r>
        <w:rPr>
          <w:sz w:val="24"/>
        </w:rPr>
        <w:t>yüklenici</w:t>
      </w:r>
      <w:r>
        <w:rPr>
          <w:spacing w:val="-15"/>
          <w:sz w:val="24"/>
        </w:rPr>
        <w:t xml:space="preserve"> </w:t>
      </w:r>
      <w:r>
        <w:rPr>
          <w:sz w:val="24"/>
        </w:rPr>
        <w:t>borcuna</w:t>
      </w:r>
      <w:r>
        <w:rPr>
          <w:spacing w:val="-15"/>
          <w:sz w:val="24"/>
        </w:rPr>
        <w:t xml:space="preserve"> </w:t>
      </w:r>
      <w:r>
        <w:rPr>
          <w:sz w:val="24"/>
        </w:rPr>
        <w:t>mahsup</w:t>
      </w:r>
      <w:r>
        <w:rPr>
          <w:spacing w:val="-15"/>
          <w:sz w:val="24"/>
        </w:rPr>
        <w:t xml:space="preserve"> </w:t>
      </w:r>
      <w:r>
        <w:rPr>
          <w:sz w:val="24"/>
        </w:rPr>
        <w:t>edilmez, borcu</w:t>
      </w:r>
      <w:r>
        <w:rPr>
          <w:spacing w:val="-11"/>
          <w:sz w:val="24"/>
        </w:rPr>
        <w:t xml:space="preserve"> </w:t>
      </w:r>
      <w:r>
        <w:rPr>
          <w:sz w:val="24"/>
        </w:rPr>
        <w:t>varsa</w:t>
      </w:r>
      <w:r>
        <w:rPr>
          <w:spacing w:val="-10"/>
          <w:sz w:val="24"/>
        </w:rPr>
        <w:t xml:space="preserve"> </w:t>
      </w:r>
      <w:r>
        <w:rPr>
          <w:sz w:val="24"/>
        </w:rPr>
        <w:t>ayrıca</w:t>
      </w:r>
      <w:r>
        <w:rPr>
          <w:spacing w:val="-11"/>
          <w:sz w:val="24"/>
        </w:rPr>
        <w:t xml:space="preserve"> </w:t>
      </w:r>
      <w:r>
        <w:rPr>
          <w:sz w:val="24"/>
        </w:rPr>
        <w:t>tahsili</w:t>
      </w:r>
      <w:r>
        <w:rPr>
          <w:spacing w:val="-8"/>
          <w:sz w:val="24"/>
        </w:rPr>
        <w:t xml:space="preserve"> </w:t>
      </w:r>
      <w:r>
        <w:rPr>
          <w:sz w:val="24"/>
        </w:rPr>
        <w:t>yoluna</w:t>
      </w:r>
      <w:r>
        <w:rPr>
          <w:spacing w:val="-7"/>
          <w:sz w:val="24"/>
        </w:rPr>
        <w:t xml:space="preserve"> </w:t>
      </w:r>
      <w:r>
        <w:rPr>
          <w:sz w:val="24"/>
        </w:rPr>
        <w:t>gidilir.</w:t>
      </w:r>
      <w:r>
        <w:rPr>
          <w:spacing w:val="-11"/>
          <w:sz w:val="24"/>
        </w:rPr>
        <w:t xml:space="preserve"> </w:t>
      </w:r>
      <w:r>
        <w:rPr>
          <w:sz w:val="24"/>
        </w:rPr>
        <w:t>Yüklenici</w:t>
      </w:r>
      <w:r>
        <w:rPr>
          <w:spacing w:val="-8"/>
          <w:sz w:val="24"/>
        </w:rPr>
        <w:t xml:space="preserve"> </w:t>
      </w:r>
      <w:r>
        <w:rPr>
          <w:sz w:val="24"/>
        </w:rPr>
        <w:t>bu</w:t>
      </w:r>
      <w:r>
        <w:rPr>
          <w:spacing w:val="-11"/>
          <w:sz w:val="24"/>
        </w:rPr>
        <w:t xml:space="preserve"> </w:t>
      </w:r>
      <w:r>
        <w:rPr>
          <w:sz w:val="24"/>
        </w:rPr>
        <w:t>durumu</w:t>
      </w:r>
      <w:r>
        <w:rPr>
          <w:spacing w:val="-9"/>
          <w:sz w:val="24"/>
        </w:rPr>
        <w:t xml:space="preserve"> </w:t>
      </w:r>
      <w:r>
        <w:rPr>
          <w:sz w:val="24"/>
        </w:rPr>
        <w:t>gayrikabili</w:t>
      </w:r>
      <w:r>
        <w:rPr>
          <w:spacing w:val="-10"/>
          <w:sz w:val="24"/>
        </w:rPr>
        <w:t xml:space="preserve"> </w:t>
      </w:r>
      <w:r>
        <w:rPr>
          <w:sz w:val="24"/>
        </w:rPr>
        <w:t>rücu</w:t>
      </w:r>
      <w:r>
        <w:rPr>
          <w:spacing w:val="-11"/>
          <w:sz w:val="24"/>
        </w:rPr>
        <w:t xml:space="preserve"> </w:t>
      </w:r>
      <w:r>
        <w:rPr>
          <w:sz w:val="24"/>
        </w:rPr>
        <w:t>olarak</w:t>
      </w:r>
      <w:r>
        <w:rPr>
          <w:spacing w:val="-11"/>
          <w:sz w:val="24"/>
        </w:rPr>
        <w:t xml:space="preserve"> </w:t>
      </w:r>
      <w:r>
        <w:rPr>
          <w:sz w:val="24"/>
        </w:rPr>
        <w:t>kabul,</w:t>
      </w:r>
      <w:r>
        <w:rPr>
          <w:spacing w:val="-8"/>
          <w:sz w:val="24"/>
        </w:rPr>
        <w:t xml:space="preserve"> </w:t>
      </w:r>
      <w:r>
        <w:rPr>
          <w:sz w:val="24"/>
        </w:rPr>
        <w:t>beyan</w:t>
      </w:r>
      <w:r>
        <w:rPr>
          <w:spacing w:val="-9"/>
          <w:sz w:val="24"/>
        </w:rPr>
        <w:t xml:space="preserve"> </w:t>
      </w:r>
      <w:r>
        <w:rPr>
          <w:sz w:val="24"/>
        </w:rPr>
        <w:t>ve taahhüt eder.</w:t>
      </w:r>
    </w:p>
    <w:p w:rsidR="00585F45" w:rsidRDefault="00895C2A">
      <w:pPr>
        <w:pStyle w:val="ListeParagraf"/>
        <w:numPr>
          <w:ilvl w:val="0"/>
          <w:numId w:val="15"/>
        </w:numPr>
        <w:tabs>
          <w:tab w:val="left" w:pos="1189"/>
        </w:tabs>
        <w:ind w:right="139" w:firstLine="708"/>
        <w:rPr>
          <w:sz w:val="24"/>
        </w:rPr>
      </w:pPr>
      <w:r>
        <w:rPr>
          <w:sz w:val="24"/>
        </w:rPr>
        <w:t>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585F45" w:rsidRDefault="00895C2A">
      <w:pPr>
        <w:pStyle w:val="Balk1"/>
        <w:spacing w:before="124" w:line="240" w:lineRule="auto"/>
        <w:ind w:left="115" w:right="138" w:firstLine="708"/>
        <w:jc w:val="both"/>
      </w:pPr>
      <w:r>
        <w:t>MADDE</w:t>
      </w:r>
      <w:r>
        <w:rPr>
          <w:spacing w:val="-11"/>
        </w:rPr>
        <w:t xml:space="preserve"> </w:t>
      </w:r>
      <w:r>
        <w:t>10-</w:t>
      </w:r>
      <w:r>
        <w:rPr>
          <w:spacing w:val="-12"/>
        </w:rPr>
        <w:t xml:space="preserve"> </w:t>
      </w:r>
      <w:r>
        <w:t>İŞ</w:t>
      </w:r>
      <w:r>
        <w:rPr>
          <w:spacing w:val="-11"/>
        </w:rPr>
        <w:t xml:space="preserve"> </w:t>
      </w:r>
      <w:r>
        <w:t>KANUNU,</w:t>
      </w:r>
      <w:r>
        <w:rPr>
          <w:spacing w:val="-12"/>
        </w:rPr>
        <w:t xml:space="preserve"> </w:t>
      </w:r>
      <w:r>
        <w:t>SGK</w:t>
      </w:r>
      <w:r>
        <w:rPr>
          <w:spacing w:val="-13"/>
        </w:rPr>
        <w:t xml:space="preserve"> </w:t>
      </w:r>
      <w:r>
        <w:t>VE</w:t>
      </w:r>
      <w:r>
        <w:rPr>
          <w:spacing w:val="-11"/>
        </w:rPr>
        <w:t xml:space="preserve"> </w:t>
      </w:r>
      <w:r>
        <w:t>DİĞER</w:t>
      </w:r>
      <w:r>
        <w:rPr>
          <w:spacing w:val="-10"/>
        </w:rPr>
        <w:t xml:space="preserve"> </w:t>
      </w:r>
      <w:r>
        <w:t>KANUNLAR</w:t>
      </w:r>
      <w:r>
        <w:rPr>
          <w:spacing w:val="-12"/>
        </w:rPr>
        <w:t xml:space="preserve"> </w:t>
      </w:r>
      <w:r>
        <w:t>İLE</w:t>
      </w:r>
      <w:r>
        <w:rPr>
          <w:spacing w:val="-11"/>
        </w:rPr>
        <w:t xml:space="preserve"> </w:t>
      </w:r>
      <w:r>
        <w:t>YÖNETMELİKLERLE İLGİLİ HÜKÜMLER</w:t>
      </w:r>
    </w:p>
    <w:p w:rsidR="00585F45" w:rsidRDefault="00895C2A">
      <w:pPr>
        <w:pStyle w:val="ListeParagraf"/>
        <w:numPr>
          <w:ilvl w:val="0"/>
          <w:numId w:val="14"/>
        </w:numPr>
        <w:tabs>
          <w:tab w:val="left" w:pos="1110"/>
        </w:tabs>
        <w:ind w:right="139" w:firstLine="708"/>
        <w:rPr>
          <w:sz w:val="24"/>
        </w:rPr>
      </w:pPr>
      <w:r>
        <w:rPr>
          <w:sz w:val="24"/>
        </w:rPr>
        <w:t>Yüklenici çalıştıracağı işçilerin ücretlerini ve SGK primlerini mevzuatlar çerçevesinde ödeyecektir.</w:t>
      </w:r>
      <w:r>
        <w:rPr>
          <w:spacing w:val="-9"/>
          <w:sz w:val="24"/>
        </w:rPr>
        <w:t xml:space="preserve"> </w:t>
      </w:r>
      <w:r>
        <w:rPr>
          <w:sz w:val="24"/>
        </w:rPr>
        <w:t>İşçiler</w:t>
      </w:r>
      <w:r>
        <w:rPr>
          <w:spacing w:val="-10"/>
          <w:sz w:val="24"/>
        </w:rPr>
        <w:t xml:space="preserve"> </w:t>
      </w:r>
      <w:r>
        <w:rPr>
          <w:sz w:val="24"/>
        </w:rPr>
        <w:t>Yüklenici</w:t>
      </w:r>
      <w:r>
        <w:rPr>
          <w:spacing w:val="-9"/>
          <w:sz w:val="24"/>
        </w:rPr>
        <w:t xml:space="preserve"> </w:t>
      </w:r>
      <w:r>
        <w:rPr>
          <w:sz w:val="24"/>
        </w:rPr>
        <w:t>nam</w:t>
      </w:r>
      <w:r>
        <w:rPr>
          <w:spacing w:val="-9"/>
          <w:sz w:val="24"/>
        </w:rPr>
        <w:t xml:space="preserve"> </w:t>
      </w:r>
      <w:r>
        <w:rPr>
          <w:sz w:val="24"/>
        </w:rPr>
        <w:t>ve</w:t>
      </w:r>
      <w:r>
        <w:rPr>
          <w:spacing w:val="-10"/>
          <w:sz w:val="24"/>
        </w:rPr>
        <w:t xml:space="preserve"> </w:t>
      </w:r>
      <w:r>
        <w:rPr>
          <w:sz w:val="24"/>
        </w:rPr>
        <w:t>hesabına</w:t>
      </w:r>
      <w:r>
        <w:rPr>
          <w:spacing w:val="-8"/>
          <w:sz w:val="24"/>
        </w:rPr>
        <w:t xml:space="preserve"> </w:t>
      </w:r>
      <w:r>
        <w:rPr>
          <w:sz w:val="24"/>
        </w:rPr>
        <w:t>İdareden</w:t>
      </w:r>
      <w:r>
        <w:rPr>
          <w:spacing w:val="-9"/>
          <w:sz w:val="24"/>
        </w:rPr>
        <w:t xml:space="preserve"> </w:t>
      </w:r>
      <w:r>
        <w:rPr>
          <w:sz w:val="24"/>
        </w:rPr>
        <w:t>bağımsız</w:t>
      </w:r>
      <w:r>
        <w:rPr>
          <w:spacing w:val="-8"/>
          <w:sz w:val="24"/>
        </w:rPr>
        <w:t xml:space="preserve"> </w:t>
      </w:r>
      <w:r>
        <w:rPr>
          <w:sz w:val="24"/>
        </w:rPr>
        <w:t>çalışmakta</w:t>
      </w:r>
      <w:r>
        <w:rPr>
          <w:spacing w:val="-10"/>
          <w:sz w:val="24"/>
        </w:rPr>
        <w:t xml:space="preserve"> </w:t>
      </w:r>
      <w:r>
        <w:rPr>
          <w:sz w:val="24"/>
        </w:rPr>
        <w:t>olup,</w:t>
      </w:r>
      <w:r>
        <w:rPr>
          <w:spacing w:val="-9"/>
          <w:sz w:val="24"/>
        </w:rPr>
        <w:t xml:space="preserve"> </w:t>
      </w:r>
      <w:r>
        <w:rPr>
          <w:sz w:val="24"/>
        </w:rPr>
        <w:t>ödenmeyen</w:t>
      </w:r>
      <w:r>
        <w:rPr>
          <w:spacing w:val="-9"/>
          <w:sz w:val="24"/>
        </w:rPr>
        <w:t xml:space="preserve"> </w:t>
      </w:r>
      <w:r>
        <w:rPr>
          <w:sz w:val="24"/>
        </w:rPr>
        <w:t>ücret, SGK primleri, meydana gelebilecek tüm iş kazalarından münhasıran Yüklenici sorumludur.</w:t>
      </w:r>
    </w:p>
    <w:p w:rsidR="00585F45" w:rsidRDefault="00895C2A">
      <w:pPr>
        <w:pStyle w:val="ListeParagraf"/>
        <w:numPr>
          <w:ilvl w:val="0"/>
          <w:numId w:val="14"/>
        </w:numPr>
        <w:tabs>
          <w:tab w:val="left" w:pos="1124"/>
        </w:tabs>
        <w:ind w:right="137" w:firstLine="708"/>
        <w:rPr>
          <w:sz w:val="24"/>
        </w:rPr>
      </w:pPr>
      <w:r>
        <w:rPr>
          <w:sz w:val="24"/>
        </w:rPr>
        <w:t>İdare; Yüklenicilerin; Çalıştırdıkları işçilerin gerçek çalışma sürelerinin ve ücretlerinin SGK’na bildirilip bildirilmediğini denetlemeye yetkilidir. İdarenin talep etmesi halinde; yüklenici çalıştırdığı sigortalılarına ilişkin aylık prim ve hizmet belgesi (tek belge)’nin SGK tarafından onaylanacak veya internet ortamından alınacak bir örneğini idareye vermek zorundadır.</w:t>
      </w:r>
    </w:p>
    <w:p w:rsidR="00585F45" w:rsidRDefault="00895C2A">
      <w:pPr>
        <w:pStyle w:val="ListeParagraf"/>
        <w:numPr>
          <w:ilvl w:val="0"/>
          <w:numId w:val="14"/>
        </w:numPr>
        <w:tabs>
          <w:tab w:val="left" w:pos="1086"/>
        </w:tabs>
        <w:ind w:right="138" w:firstLine="708"/>
        <w:rPr>
          <w:sz w:val="24"/>
        </w:rPr>
      </w:pPr>
      <w:r>
        <w:rPr>
          <w:sz w:val="24"/>
        </w:rPr>
        <w:t>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w:t>
      </w:r>
      <w:r>
        <w:rPr>
          <w:spacing w:val="-15"/>
          <w:sz w:val="24"/>
        </w:rPr>
        <w:t xml:space="preserve"> </w:t>
      </w:r>
      <w:r>
        <w:rPr>
          <w:sz w:val="24"/>
        </w:rPr>
        <w:t>sonucu</w:t>
      </w:r>
      <w:r>
        <w:rPr>
          <w:spacing w:val="-15"/>
          <w:sz w:val="24"/>
        </w:rPr>
        <w:t xml:space="preserve"> </w:t>
      </w:r>
      <w:r>
        <w:rPr>
          <w:sz w:val="24"/>
        </w:rPr>
        <w:t>meydana</w:t>
      </w:r>
      <w:r>
        <w:rPr>
          <w:spacing w:val="-15"/>
          <w:sz w:val="24"/>
        </w:rPr>
        <w:t xml:space="preserve"> </w:t>
      </w:r>
      <w:r>
        <w:rPr>
          <w:sz w:val="24"/>
        </w:rPr>
        <w:t>gelecek</w:t>
      </w:r>
      <w:r>
        <w:rPr>
          <w:spacing w:val="-15"/>
          <w:sz w:val="24"/>
        </w:rPr>
        <w:t xml:space="preserve"> </w:t>
      </w:r>
      <w:r>
        <w:rPr>
          <w:sz w:val="24"/>
        </w:rPr>
        <w:t>kazalar</w:t>
      </w:r>
      <w:r>
        <w:rPr>
          <w:spacing w:val="-15"/>
          <w:sz w:val="24"/>
        </w:rPr>
        <w:t xml:space="preserve"> </w:t>
      </w:r>
      <w:r>
        <w:rPr>
          <w:sz w:val="24"/>
        </w:rPr>
        <w:t>ve</w:t>
      </w:r>
      <w:r>
        <w:rPr>
          <w:spacing w:val="-15"/>
          <w:sz w:val="24"/>
        </w:rPr>
        <w:t xml:space="preserve"> </w:t>
      </w:r>
      <w:r>
        <w:rPr>
          <w:sz w:val="24"/>
        </w:rPr>
        <w:t>hukuki</w:t>
      </w:r>
      <w:r>
        <w:rPr>
          <w:spacing w:val="-15"/>
          <w:sz w:val="24"/>
        </w:rPr>
        <w:t xml:space="preserve"> </w:t>
      </w:r>
      <w:r>
        <w:rPr>
          <w:sz w:val="24"/>
        </w:rPr>
        <w:t>sonuçlardan</w:t>
      </w:r>
      <w:r>
        <w:rPr>
          <w:spacing w:val="-15"/>
          <w:sz w:val="24"/>
        </w:rPr>
        <w:t xml:space="preserve"> </w:t>
      </w:r>
      <w:r>
        <w:rPr>
          <w:sz w:val="24"/>
        </w:rPr>
        <w:t>sorumludur.</w:t>
      </w:r>
      <w:r>
        <w:rPr>
          <w:spacing w:val="-15"/>
          <w:sz w:val="24"/>
        </w:rPr>
        <w:t xml:space="preserve"> </w:t>
      </w:r>
      <w:r>
        <w:rPr>
          <w:sz w:val="24"/>
        </w:rPr>
        <w:t>Bu</w:t>
      </w:r>
      <w:r>
        <w:rPr>
          <w:spacing w:val="-15"/>
          <w:sz w:val="24"/>
        </w:rPr>
        <w:t xml:space="preserve"> </w:t>
      </w:r>
      <w:r>
        <w:rPr>
          <w:sz w:val="24"/>
        </w:rPr>
        <w:t>maddeye</w:t>
      </w:r>
      <w:r>
        <w:rPr>
          <w:spacing w:val="-14"/>
          <w:sz w:val="24"/>
        </w:rPr>
        <w:t xml:space="preserve"> </w:t>
      </w:r>
      <w:r>
        <w:rPr>
          <w:sz w:val="24"/>
        </w:rPr>
        <w:t>aykırılık halinde sözleşmenin 21 inci maddesinin ilgili bendi gereğinde ceza uygulanacaktır.</w:t>
      </w:r>
    </w:p>
    <w:p w:rsidR="00585F45" w:rsidRDefault="00895C2A">
      <w:pPr>
        <w:pStyle w:val="ListeParagraf"/>
        <w:numPr>
          <w:ilvl w:val="0"/>
          <w:numId w:val="14"/>
        </w:numPr>
        <w:tabs>
          <w:tab w:val="left" w:pos="1141"/>
        </w:tabs>
        <w:ind w:right="138" w:firstLine="708"/>
        <w:rPr>
          <w:sz w:val="24"/>
        </w:rPr>
      </w:pPr>
      <w:r>
        <w:rPr>
          <w:sz w:val="24"/>
        </w:rPr>
        <w:t>Yüklenici işin ifası sırasında işçilerinin Üçüncü şahıslar ve bu şahısların menkul ve gayrimenkul mallarına verdikleri zararlardan ve gayrimenkul mal hukuku ve haksız fiillerden doğan sorumluluğunun</w:t>
      </w:r>
      <w:r>
        <w:rPr>
          <w:spacing w:val="-13"/>
          <w:sz w:val="24"/>
        </w:rPr>
        <w:t xml:space="preserve"> </w:t>
      </w:r>
      <w:r>
        <w:rPr>
          <w:sz w:val="24"/>
        </w:rPr>
        <w:t>karşılığı</w:t>
      </w:r>
      <w:r>
        <w:rPr>
          <w:spacing w:val="-11"/>
          <w:sz w:val="24"/>
        </w:rPr>
        <w:t xml:space="preserve"> </w:t>
      </w:r>
      <w:r>
        <w:rPr>
          <w:sz w:val="24"/>
        </w:rPr>
        <w:t>olan</w:t>
      </w:r>
      <w:r>
        <w:rPr>
          <w:spacing w:val="-14"/>
          <w:sz w:val="24"/>
        </w:rPr>
        <w:t xml:space="preserve"> </w:t>
      </w:r>
      <w:r>
        <w:rPr>
          <w:sz w:val="24"/>
        </w:rPr>
        <w:t>tazminattan</w:t>
      </w:r>
      <w:r>
        <w:rPr>
          <w:spacing w:val="-13"/>
          <w:sz w:val="24"/>
        </w:rPr>
        <w:t xml:space="preserve"> </w:t>
      </w:r>
      <w:r>
        <w:rPr>
          <w:sz w:val="24"/>
        </w:rPr>
        <w:t>da</w:t>
      </w:r>
      <w:r>
        <w:rPr>
          <w:spacing w:val="-14"/>
          <w:sz w:val="24"/>
        </w:rPr>
        <w:t xml:space="preserve"> </w:t>
      </w:r>
      <w:r>
        <w:rPr>
          <w:sz w:val="24"/>
        </w:rPr>
        <w:t>sorumludur.</w:t>
      </w:r>
      <w:r>
        <w:rPr>
          <w:spacing w:val="-13"/>
          <w:sz w:val="24"/>
        </w:rPr>
        <w:t xml:space="preserve"> </w:t>
      </w:r>
      <w:r>
        <w:rPr>
          <w:sz w:val="24"/>
        </w:rPr>
        <w:t>Yüklenici</w:t>
      </w:r>
      <w:r>
        <w:rPr>
          <w:spacing w:val="-13"/>
          <w:sz w:val="24"/>
        </w:rPr>
        <w:t xml:space="preserve"> </w:t>
      </w:r>
      <w:r>
        <w:rPr>
          <w:sz w:val="24"/>
        </w:rPr>
        <w:t>bu</w:t>
      </w:r>
      <w:r>
        <w:rPr>
          <w:spacing w:val="-13"/>
          <w:sz w:val="24"/>
        </w:rPr>
        <w:t xml:space="preserve"> </w:t>
      </w:r>
      <w:r>
        <w:rPr>
          <w:sz w:val="24"/>
        </w:rPr>
        <w:t>hususlarda</w:t>
      </w:r>
      <w:r>
        <w:rPr>
          <w:spacing w:val="-15"/>
          <w:sz w:val="24"/>
        </w:rPr>
        <w:t xml:space="preserve"> </w:t>
      </w:r>
      <w:r>
        <w:rPr>
          <w:sz w:val="24"/>
        </w:rPr>
        <w:t>idareden</w:t>
      </w:r>
      <w:r>
        <w:rPr>
          <w:spacing w:val="-13"/>
          <w:sz w:val="24"/>
        </w:rPr>
        <w:t xml:space="preserve"> </w:t>
      </w:r>
      <w:r>
        <w:rPr>
          <w:sz w:val="24"/>
        </w:rPr>
        <w:t>herhangi bir ödeme talebinde bulunamaz.</w:t>
      </w:r>
    </w:p>
    <w:p w:rsidR="00585F45" w:rsidRDefault="00895C2A">
      <w:pPr>
        <w:pStyle w:val="Balk1"/>
        <w:spacing w:before="121"/>
      </w:pPr>
      <w:r>
        <w:t>MADDE</w:t>
      </w:r>
      <w:r>
        <w:rPr>
          <w:spacing w:val="-1"/>
        </w:rPr>
        <w:t xml:space="preserve"> </w:t>
      </w:r>
      <w:r>
        <w:t>11-</w:t>
      </w:r>
      <w:r>
        <w:rPr>
          <w:spacing w:val="-2"/>
        </w:rPr>
        <w:t xml:space="preserve"> </w:t>
      </w:r>
      <w:r>
        <w:t xml:space="preserve">MEVZUATA </w:t>
      </w:r>
      <w:r>
        <w:rPr>
          <w:spacing w:val="-2"/>
        </w:rPr>
        <w:t>UYGUNLUK</w:t>
      </w:r>
    </w:p>
    <w:p w:rsidR="00585F45" w:rsidRDefault="00895C2A">
      <w:pPr>
        <w:pStyle w:val="GvdeMetni"/>
        <w:spacing w:line="274" w:lineRule="exact"/>
        <w:ind w:left="823" w:firstLine="0"/>
      </w:pPr>
      <w:r>
        <w:t>İlgili</w:t>
      </w:r>
      <w:r>
        <w:rPr>
          <w:spacing w:val="-4"/>
        </w:rPr>
        <w:t xml:space="preserve"> </w:t>
      </w:r>
      <w:r>
        <w:t>bütün</w:t>
      </w:r>
      <w:r>
        <w:rPr>
          <w:spacing w:val="-1"/>
        </w:rPr>
        <w:t xml:space="preserve"> </w:t>
      </w:r>
      <w:r>
        <w:t>bildirimlerin</w:t>
      </w:r>
      <w:r>
        <w:rPr>
          <w:spacing w:val="-2"/>
        </w:rPr>
        <w:t xml:space="preserve"> </w:t>
      </w:r>
      <w:r>
        <w:t>ve</w:t>
      </w:r>
      <w:r>
        <w:rPr>
          <w:spacing w:val="-1"/>
        </w:rPr>
        <w:t xml:space="preserve"> </w:t>
      </w:r>
      <w:r>
        <w:t>bütün</w:t>
      </w:r>
      <w:r>
        <w:rPr>
          <w:spacing w:val="-2"/>
        </w:rPr>
        <w:t xml:space="preserve"> </w:t>
      </w:r>
      <w:r>
        <w:t>ödemelerin</w:t>
      </w:r>
      <w:r>
        <w:rPr>
          <w:spacing w:val="3"/>
        </w:rPr>
        <w:t xml:space="preserve"> </w:t>
      </w:r>
      <w:r>
        <w:t>yapılması</w:t>
      </w:r>
      <w:r>
        <w:rPr>
          <w:spacing w:val="-2"/>
        </w:rPr>
        <w:t xml:space="preserve"> </w:t>
      </w:r>
      <w:r>
        <w:t>da</w:t>
      </w:r>
      <w:r>
        <w:rPr>
          <w:spacing w:val="1"/>
        </w:rPr>
        <w:t xml:space="preserve"> </w:t>
      </w:r>
      <w:r>
        <w:t>dâhil</w:t>
      </w:r>
      <w:r>
        <w:rPr>
          <w:spacing w:val="-1"/>
        </w:rPr>
        <w:t xml:space="preserve"> </w:t>
      </w:r>
      <w:r>
        <w:t>olmak</w:t>
      </w:r>
      <w:r>
        <w:rPr>
          <w:spacing w:val="-1"/>
        </w:rPr>
        <w:t xml:space="preserve"> </w:t>
      </w:r>
      <w:r>
        <w:t>üzere</w:t>
      </w:r>
      <w:r>
        <w:rPr>
          <w:spacing w:val="1"/>
        </w:rPr>
        <w:t xml:space="preserve"> </w:t>
      </w:r>
      <w:r>
        <w:rPr>
          <w:spacing w:val="-2"/>
        </w:rPr>
        <w:t>yüklenici;</w:t>
      </w:r>
    </w:p>
    <w:p w:rsidR="00585F45" w:rsidRDefault="00895C2A">
      <w:pPr>
        <w:pStyle w:val="ListeParagraf"/>
        <w:numPr>
          <w:ilvl w:val="0"/>
          <w:numId w:val="13"/>
        </w:numPr>
        <w:tabs>
          <w:tab w:val="left" w:pos="1206"/>
        </w:tabs>
        <w:ind w:right="138" w:firstLine="708"/>
        <w:rPr>
          <w:sz w:val="24"/>
        </w:rPr>
      </w:pPr>
      <w:r>
        <w:rPr>
          <w:sz w:val="24"/>
        </w:rPr>
        <w:t>İşlerin yürütülmesine, tamamlanmasına ve işlerde olabilecek kusurların düzeltilmesine ilişkin olarak bütün kanun, KHK, tüzük, yönetmelik, kararname, genelge, tebliğ ve diğer ilgili mevzuata uymak zorundadır.</w:t>
      </w:r>
    </w:p>
    <w:p w:rsidR="00585F45" w:rsidRDefault="00585F45">
      <w:pPr>
        <w:pStyle w:val="ListeParagraf"/>
        <w:rPr>
          <w:sz w:val="24"/>
        </w:rPr>
        <w:sectPr w:rsidR="00585F45">
          <w:pgSz w:w="11910" w:h="16840"/>
          <w:pgMar w:top="1040" w:right="850" w:bottom="1220" w:left="1133" w:header="0" w:footer="1026" w:gutter="0"/>
          <w:cols w:space="708"/>
        </w:sectPr>
      </w:pPr>
    </w:p>
    <w:p w:rsidR="00585F45" w:rsidRDefault="00895C2A">
      <w:pPr>
        <w:pStyle w:val="ListeParagraf"/>
        <w:numPr>
          <w:ilvl w:val="0"/>
          <w:numId w:val="13"/>
        </w:numPr>
        <w:tabs>
          <w:tab w:val="left" w:pos="1093"/>
        </w:tabs>
        <w:spacing w:before="68"/>
        <w:ind w:right="133" w:firstLine="708"/>
        <w:rPr>
          <w:sz w:val="24"/>
        </w:rPr>
      </w:pPr>
      <w:r>
        <w:rPr>
          <w:sz w:val="24"/>
        </w:rPr>
        <w:t>Yüklenici sorumluluğu altında bulunan işler dolayısıyla malları veya hakları herhangi bir şekilde</w:t>
      </w:r>
      <w:r>
        <w:rPr>
          <w:spacing w:val="-12"/>
          <w:sz w:val="24"/>
        </w:rPr>
        <w:t xml:space="preserve"> </w:t>
      </w:r>
      <w:r>
        <w:rPr>
          <w:sz w:val="24"/>
        </w:rPr>
        <w:t>etkilenen</w:t>
      </w:r>
      <w:r>
        <w:rPr>
          <w:spacing w:val="-9"/>
          <w:sz w:val="24"/>
        </w:rPr>
        <w:t xml:space="preserve"> </w:t>
      </w:r>
      <w:r>
        <w:rPr>
          <w:sz w:val="24"/>
        </w:rPr>
        <w:t>veya</w:t>
      </w:r>
      <w:r>
        <w:rPr>
          <w:spacing w:val="-9"/>
          <w:sz w:val="24"/>
        </w:rPr>
        <w:t xml:space="preserve"> </w:t>
      </w:r>
      <w:r>
        <w:rPr>
          <w:sz w:val="24"/>
        </w:rPr>
        <w:t>etkilenebilecek</w:t>
      </w:r>
      <w:r>
        <w:rPr>
          <w:spacing w:val="-9"/>
          <w:sz w:val="24"/>
        </w:rPr>
        <w:t xml:space="preserve"> </w:t>
      </w:r>
      <w:r>
        <w:rPr>
          <w:sz w:val="24"/>
        </w:rPr>
        <w:t>olan</w:t>
      </w:r>
      <w:r>
        <w:rPr>
          <w:spacing w:val="-11"/>
          <w:sz w:val="24"/>
        </w:rPr>
        <w:t xml:space="preserve"> </w:t>
      </w:r>
      <w:r>
        <w:rPr>
          <w:sz w:val="24"/>
        </w:rPr>
        <w:t>kamu</w:t>
      </w:r>
      <w:r>
        <w:rPr>
          <w:spacing w:val="-6"/>
          <w:sz w:val="24"/>
        </w:rPr>
        <w:t xml:space="preserve"> </w:t>
      </w:r>
      <w:r>
        <w:rPr>
          <w:sz w:val="24"/>
        </w:rPr>
        <w:t>kurum</w:t>
      </w:r>
      <w:r>
        <w:rPr>
          <w:spacing w:val="-11"/>
          <w:sz w:val="24"/>
        </w:rPr>
        <w:t xml:space="preserve"> </w:t>
      </w:r>
      <w:r>
        <w:rPr>
          <w:sz w:val="24"/>
        </w:rPr>
        <w:t>ve</w:t>
      </w:r>
      <w:r>
        <w:rPr>
          <w:spacing w:val="-12"/>
          <w:sz w:val="24"/>
        </w:rPr>
        <w:t xml:space="preserve"> </w:t>
      </w:r>
      <w:r>
        <w:rPr>
          <w:sz w:val="24"/>
        </w:rPr>
        <w:t>kuruluşlarının</w:t>
      </w:r>
      <w:r>
        <w:rPr>
          <w:spacing w:val="-8"/>
          <w:sz w:val="24"/>
        </w:rPr>
        <w:t xml:space="preserve"> </w:t>
      </w:r>
      <w:r>
        <w:rPr>
          <w:sz w:val="24"/>
        </w:rPr>
        <w:t>düzenlemelerine</w:t>
      </w:r>
      <w:r>
        <w:rPr>
          <w:spacing w:val="-12"/>
          <w:sz w:val="24"/>
        </w:rPr>
        <w:t xml:space="preserve"> </w:t>
      </w:r>
      <w:r>
        <w:rPr>
          <w:sz w:val="24"/>
        </w:rPr>
        <w:t>uymak</w:t>
      </w:r>
      <w:r>
        <w:rPr>
          <w:spacing w:val="-6"/>
          <w:sz w:val="24"/>
        </w:rPr>
        <w:t xml:space="preserve"> </w:t>
      </w:r>
      <w:r>
        <w:rPr>
          <w:sz w:val="24"/>
        </w:rPr>
        <w:t>ve bu hükümlerin ihlali nedeniyle ortaya çıkabilecek bütün sorumluluk ve cezalardan dolayı idarenin zararını karşılamak zorundadır.</w:t>
      </w:r>
    </w:p>
    <w:p w:rsidR="00585F45" w:rsidRDefault="00895C2A">
      <w:pPr>
        <w:pStyle w:val="Balk1"/>
        <w:spacing w:before="126"/>
      </w:pPr>
      <w:r>
        <w:t>MADDE</w:t>
      </w:r>
      <w:r>
        <w:rPr>
          <w:spacing w:val="-5"/>
        </w:rPr>
        <w:t xml:space="preserve"> </w:t>
      </w:r>
      <w:r>
        <w:t>12-</w:t>
      </w:r>
      <w:r>
        <w:rPr>
          <w:spacing w:val="-4"/>
        </w:rPr>
        <w:t xml:space="preserve"> </w:t>
      </w:r>
      <w:r>
        <w:t>ÇALIŞANLARIN</w:t>
      </w:r>
      <w:r>
        <w:rPr>
          <w:spacing w:val="-3"/>
        </w:rPr>
        <w:t xml:space="preserve"> </w:t>
      </w:r>
      <w:r>
        <w:t>SAĞLIK</w:t>
      </w:r>
      <w:r>
        <w:rPr>
          <w:spacing w:val="-3"/>
        </w:rPr>
        <w:t xml:space="preserve"> </w:t>
      </w:r>
      <w:r>
        <w:t>VE</w:t>
      </w:r>
      <w:r>
        <w:rPr>
          <w:spacing w:val="-2"/>
        </w:rPr>
        <w:t xml:space="preserve"> </w:t>
      </w:r>
      <w:r>
        <w:t>GÜVENLİĞİNE</w:t>
      </w:r>
      <w:r>
        <w:rPr>
          <w:spacing w:val="-3"/>
        </w:rPr>
        <w:t xml:space="preserve"> </w:t>
      </w:r>
      <w:r>
        <w:t>İLİŞKİN</w:t>
      </w:r>
      <w:r>
        <w:rPr>
          <w:spacing w:val="-3"/>
        </w:rPr>
        <w:t xml:space="preserve"> </w:t>
      </w:r>
      <w:r>
        <w:rPr>
          <w:spacing w:val="-2"/>
        </w:rPr>
        <w:t>TEDBİRLER</w:t>
      </w:r>
    </w:p>
    <w:p w:rsidR="00585F45" w:rsidRDefault="00895C2A">
      <w:pPr>
        <w:pStyle w:val="GvdeMetni"/>
        <w:ind w:right="135"/>
      </w:pPr>
      <w:r>
        <w:t>Yüklenici, bütün giderleri kendisine ait olmak üzere hizmetinde çalışanlar için, gerek ferdi olarak teker teker</w:t>
      </w:r>
      <w:r>
        <w:rPr>
          <w:spacing w:val="-1"/>
        </w:rPr>
        <w:t xml:space="preserve"> </w:t>
      </w:r>
      <w:r>
        <w:t>ve gerekse</w:t>
      </w:r>
      <w:r>
        <w:rPr>
          <w:spacing w:val="-1"/>
        </w:rPr>
        <w:t xml:space="preserve"> </w:t>
      </w:r>
      <w:r>
        <w:t>topluca yaşadıkları</w:t>
      </w:r>
      <w:r>
        <w:rPr>
          <w:spacing w:val="-1"/>
        </w:rPr>
        <w:t xml:space="preserve"> </w:t>
      </w:r>
      <w:r>
        <w:t>ve</w:t>
      </w:r>
      <w:r>
        <w:rPr>
          <w:spacing w:val="-1"/>
        </w:rPr>
        <w:t xml:space="preserve"> </w:t>
      </w:r>
      <w:r>
        <w:t>çalıştıkları yerler</w:t>
      </w:r>
      <w:r>
        <w:rPr>
          <w:spacing w:val="-1"/>
        </w:rPr>
        <w:t xml:space="preserve"> </w:t>
      </w:r>
      <w:r>
        <w:t>bakımından, yürürlükte</w:t>
      </w:r>
      <w:r>
        <w:rPr>
          <w:spacing w:val="-1"/>
        </w:rPr>
        <w:t xml:space="preserve"> </w:t>
      </w:r>
      <w:r>
        <w:t>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585F45" w:rsidRDefault="00895C2A">
      <w:pPr>
        <w:pStyle w:val="GvdeMetni"/>
        <w:ind w:right="143"/>
      </w:pPr>
      <w: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585F45" w:rsidRDefault="00895C2A">
      <w:pPr>
        <w:pStyle w:val="Balk1"/>
        <w:spacing w:before="123" w:line="240" w:lineRule="auto"/>
      </w:pPr>
      <w:r>
        <w:t>MADDE</w:t>
      </w:r>
      <w:r>
        <w:rPr>
          <w:spacing w:val="-4"/>
        </w:rPr>
        <w:t xml:space="preserve"> </w:t>
      </w:r>
      <w:r>
        <w:t>13-</w:t>
      </w:r>
      <w:r>
        <w:rPr>
          <w:spacing w:val="-4"/>
        </w:rPr>
        <w:t xml:space="preserve"> </w:t>
      </w:r>
      <w:r>
        <w:t>ÇALIŞANLARIN</w:t>
      </w:r>
      <w:r>
        <w:rPr>
          <w:spacing w:val="-4"/>
        </w:rPr>
        <w:t xml:space="preserve"> </w:t>
      </w:r>
      <w:r>
        <w:t>KAZAYA</w:t>
      </w:r>
      <w:r>
        <w:rPr>
          <w:spacing w:val="-3"/>
        </w:rPr>
        <w:t xml:space="preserve"> </w:t>
      </w:r>
      <w:r>
        <w:rPr>
          <w:spacing w:val="-2"/>
        </w:rPr>
        <w:t>UĞRAMALARI</w:t>
      </w:r>
    </w:p>
    <w:p w:rsidR="00585F45" w:rsidRDefault="00895C2A">
      <w:pPr>
        <w:pStyle w:val="GvdeMetni"/>
        <w:ind w:right="134"/>
      </w:pPr>
      <w:r>
        <w:t>Yüklenici önlem almış olsa dahi oluşabilecek her türlü kazalarda</w:t>
      </w:r>
      <w:r>
        <w:rPr>
          <w:rFonts w:ascii="Calibri" w:hAnsi="Calibri"/>
          <w:sz w:val="22"/>
        </w:rPr>
        <w:t xml:space="preserve">, </w:t>
      </w:r>
      <w:r>
        <w:t>yüklenicinin işçi ve personelinden kazaya uğrayanların tedavilerine ilişkin giderler ile doğacak tazminatı karşılamakla yükümlüdür.</w:t>
      </w:r>
      <w:r>
        <w:rPr>
          <w:spacing w:val="-7"/>
        </w:rPr>
        <w:t xml:space="preserve"> </w:t>
      </w:r>
      <w:r>
        <w:t>Yüklenici</w:t>
      </w:r>
      <w:r>
        <w:rPr>
          <w:spacing w:val="-6"/>
        </w:rPr>
        <w:t xml:space="preserve"> </w:t>
      </w:r>
      <w:r>
        <w:t>ayrıca</w:t>
      </w:r>
      <w:r>
        <w:rPr>
          <w:spacing w:val="-7"/>
        </w:rPr>
        <w:t xml:space="preserve"> </w:t>
      </w:r>
      <w:r>
        <w:t>işçi</w:t>
      </w:r>
      <w:r>
        <w:rPr>
          <w:spacing w:val="-6"/>
        </w:rPr>
        <w:t xml:space="preserve"> </w:t>
      </w:r>
      <w:r>
        <w:t>ve</w:t>
      </w:r>
      <w:r>
        <w:rPr>
          <w:spacing w:val="-7"/>
        </w:rPr>
        <w:t xml:space="preserve"> </w:t>
      </w:r>
      <w:r>
        <w:t>personelden</w:t>
      </w:r>
      <w:r>
        <w:rPr>
          <w:spacing w:val="-3"/>
        </w:rPr>
        <w:t xml:space="preserve"> </w:t>
      </w:r>
      <w:r>
        <w:t>iş</w:t>
      </w:r>
      <w:r>
        <w:rPr>
          <w:spacing w:val="-6"/>
        </w:rPr>
        <w:t xml:space="preserve"> </w:t>
      </w:r>
      <w:r>
        <w:t>başında</w:t>
      </w:r>
      <w:r>
        <w:rPr>
          <w:spacing w:val="-6"/>
        </w:rPr>
        <w:t xml:space="preserve"> </w:t>
      </w:r>
      <w:r>
        <w:t>veya</w:t>
      </w:r>
      <w:r>
        <w:rPr>
          <w:spacing w:val="-5"/>
        </w:rPr>
        <w:t xml:space="preserve"> </w:t>
      </w:r>
      <w:r>
        <w:t>işe</w:t>
      </w:r>
      <w:r>
        <w:rPr>
          <w:spacing w:val="-6"/>
        </w:rPr>
        <w:t xml:space="preserve"> </w:t>
      </w:r>
      <w:r>
        <w:t>bağlı</w:t>
      </w:r>
      <w:r>
        <w:rPr>
          <w:spacing w:val="-5"/>
        </w:rPr>
        <w:t xml:space="preserve"> </w:t>
      </w:r>
      <w:r>
        <w:t>nedenlerle</w:t>
      </w:r>
      <w:r>
        <w:rPr>
          <w:spacing w:val="-6"/>
        </w:rPr>
        <w:t xml:space="preserve"> </w:t>
      </w:r>
      <w:r>
        <w:t>ölenlerin</w:t>
      </w:r>
      <w:r>
        <w:rPr>
          <w:spacing w:val="-6"/>
        </w:rPr>
        <w:t xml:space="preserve"> </w:t>
      </w:r>
      <w:r>
        <w:t>defin giderleri ile ailelerine ödenecek tazminatın tümünü karşılamakla yükümlüdür. Bu konuda İdareye gelen her türlü ceza, tazminat, vb. zararlar sözleşmenin 6/d maddesi esaslarında yükleniciye rücu edilir.</w:t>
      </w:r>
      <w:r>
        <w:rPr>
          <w:spacing w:val="-3"/>
        </w:rPr>
        <w:t xml:space="preserve"> </w:t>
      </w:r>
      <w:r>
        <w:t>Yüklenici</w:t>
      </w:r>
      <w:r>
        <w:rPr>
          <w:spacing w:val="-3"/>
        </w:rPr>
        <w:t xml:space="preserve"> </w:t>
      </w:r>
      <w:r>
        <w:t>işbu</w:t>
      </w:r>
      <w:r>
        <w:rPr>
          <w:spacing w:val="-3"/>
        </w:rPr>
        <w:t xml:space="preserve"> </w:t>
      </w:r>
      <w:r>
        <w:t>madde</w:t>
      </w:r>
      <w:r>
        <w:rPr>
          <w:spacing w:val="-2"/>
        </w:rPr>
        <w:t xml:space="preserve"> </w:t>
      </w:r>
      <w:r>
        <w:t>gereğince</w:t>
      </w:r>
      <w:r>
        <w:rPr>
          <w:spacing w:val="-1"/>
        </w:rPr>
        <w:t xml:space="preserve"> </w:t>
      </w:r>
      <w:r>
        <w:t>yapılan</w:t>
      </w:r>
      <w:r>
        <w:rPr>
          <w:spacing w:val="-3"/>
        </w:rPr>
        <w:t xml:space="preserve"> </w:t>
      </w:r>
      <w:r>
        <w:t>resen</w:t>
      </w:r>
      <w:r>
        <w:rPr>
          <w:spacing w:val="-3"/>
        </w:rPr>
        <w:t xml:space="preserve"> </w:t>
      </w:r>
      <w:r>
        <w:t>tahsilatları</w:t>
      </w:r>
      <w:r>
        <w:rPr>
          <w:spacing w:val="-2"/>
        </w:rPr>
        <w:t xml:space="preserve"> </w:t>
      </w:r>
      <w:r>
        <w:t>gayrikabili</w:t>
      </w:r>
      <w:r>
        <w:rPr>
          <w:spacing w:val="-3"/>
        </w:rPr>
        <w:t xml:space="preserve"> </w:t>
      </w:r>
      <w:r>
        <w:t>rücu</w:t>
      </w:r>
      <w:r>
        <w:rPr>
          <w:spacing w:val="-3"/>
        </w:rPr>
        <w:t xml:space="preserve"> </w:t>
      </w:r>
      <w:r>
        <w:t>olarak</w:t>
      </w:r>
      <w:r>
        <w:rPr>
          <w:spacing w:val="-3"/>
        </w:rPr>
        <w:t xml:space="preserve"> </w:t>
      </w:r>
      <w:r>
        <w:t>kabul, beyan ve taahhüt eder.</w:t>
      </w:r>
    </w:p>
    <w:p w:rsidR="00585F45" w:rsidRDefault="00895C2A">
      <w:pPr>
        <w:pStyle w:val="GvdeMetni"/>
        <w:spacing w:line="271" w:lineRule="exact"/>
        <w:ind w:left="823" w:firstLine="0"/>
      </w:pPr>
      <w:r>
        <w:t>Yüklenici</w:t>
      </w:r>
      <w:r>
        <w:rPr>
          <w:spacing w:val="-4"/>
        </w:rPr>
        <w:t xml:space="preserve"> </w:t>
      </w:r>
      <w:r>
        <w:t>bu</w:t>
      </w:r>
      <w:r>
        <w:rPr>
          <w:spacing w:val="-2"/>
        </w:rPr>
        <w:t xml:space="preserve"> </w:t>
      </w:r>
      <w:r>
        <w:t>hususta, yürürlükte</w:t>
      </w:r>
      <w:r>
        <w:rPr>
          <w:spacing w:val="-3"/>
        </w:rPr>
        <w:t xml:space="preserve"> </w:t>
      </w:r>
      <w:r>
        <w:t>bulunan</w:t>
      </w:r>
      <w:r>
        <w:rPr>
          <w:spacing w:val="-1"/>
        </w:rPr>
        <w:t xml:space="preserve"> </w:t>
      </w:r>
      <w:r>
        <w:t>genel</w:t>
      </w:r>
      <w:r>
        <w:rPr>
          <w:spacing w:val="-2"/>
        </w:rPr>
        <w:t xml:space="preserve"> </w:t>
      </w:r>
      <w:r>
        <w:t>hükümlere</w:t>
      </w:r>
      <w:r>
        <w:rPr>
          <w:spacing w:val="-3"/>
        </w:rPr>
        <w:t xml:space="preserve"> </w:t>
      </w:r>
      <w:r>
        <w:t>uymakla</w:t>
      </w:r>
      <w:r>
        <w:rPr>
          <w:spacing w:val="-1"/>
        </w:rPr>
        <w:t xml:space="preserve"> </w:t>
      </w:r>
      <w:r>
        <w:rPr>
          <w:spacing w:val="-2"/>
        </w:rPr>
        <w:t>mükelleftir.</w:t>
      </w:r>
    </w:p>
    <w:p w:rsidR="00585F45" w:rsidRDefault="00895C2A">
      <w:pPr>
        <w:pStyle w:val="Balk1"/>
      </w:pPr>
      <w:r>
        <w:t>MADDE</w:t>
      </w:r>
      <w:r>
        <w:rPr>
          <w:spacing w:val="-3"/>
        </w:rPr>
        <w:t xml:space="preserve"> </w:t>
      </w:r>
      <w:r>
        <w:t>14-</w:t>
      </w:r>
      <w:r>
        <w:rPr>
          <w:spacing w:val="-3"/>
        </w:rPr>
        <w:t xml:space="preserve"> </w:t>
      </w:r>
      <w:r>
        <w:t>SÖZLEŞMENİN</w:t>
      </w:r>
      <w:r>
        <w:rPr>
          <w:spacing w:val="-3"/>
        </w:rPr>
        <w:t xml:space="preserve"> </w:t>
      </w:r>
      <w:r>
        <w:rPr>
          <w:spacing w:val="-2"/>
        </w:rPr>
        <w:t>DEVRİ</w:t>
      </w:r>
    </w:p>
    <w:p w:rsidR="00585F45" w:rsidRDefault="00895C2A">
      <w:pPr>
        <w:pStyle w:val="ListeParagraf"/>
        <w:numPr>
          <w:ilvl w:val="0"/>
          <w:numId w:val="12"/>
        </w:numPr>
        <w:tabs>
          <w:tab w:val="left" w:pos="1076"/>
        </w:tabs>
        <w:ind w:right="137" w:firstLine="708"/>
        <w:rPr>
          <w:sz w:val="24"/>
        </w:rPr>
      </w:pPr>
      <w:r>
        <w:rPr>
          <w:sz w:val="24"/>
        </w:rPr>
        <w:t>İdarenin yazılı izni olmadan Yüklenici sözleşmeyi ve alacağını bir başkasına devredemez. İzinsiz devir yapılması halinde sözleşme feshedilir ve Yüklenici hakkında sözleşmenin 9-a maddesi hükümleri uygulanır.</w:t>
      </w:r>
    </w:p>
    <w:p w:rsidR="00585F45" w:rsidRDefault="00895C2A">
      <w:pPr>
        <w:pStyle w:val="ListeParagraf"/>
        <w:numPr>
          <w:ilvl w:val="0"/>
          <w:numId w:val="12"/>
        </w:numPr>
        <w:tabs>
          <w:tab w:val="left" w:pos="1157"/>
        </w:tabs>
        <w:ind w:right="143" w:firstLine="708"/>
        <w:rPr>
          <w:sz w:val="24"/>
        </w:rPr>
      </w:pPr>
      <w:r>
        <w:rPr>
          <w:sz w:val="24"/>
        </w:rPr>
        <w:t>Sözleşme, İdarenin yazılı izni ile başkasına devredilebilir. Ancak sözleşmeyi devir alacaklarda ilk ihaledeki şartlar aranır.</w:t>
      </w:r>
    </w:p>
    <w:p w:rsidR="00585F45" w:rsidRDefault="00895C2A">
      <w:pPr>
        <w:pStyle w:val="ListeParagraf"/>
        <w:numPr>
          <w:ilvl w:val="0"/>
          <w:numId w:val="12"/>
        </w:numPr>
        <w:tabs>
          <w:tab w:val="left" w:pos="1122"/>
        </w:tabs>
        <w:ind w:right="140" w:firstLine="708"/>
        <w:rPr>
          <w:sz w:val="24"/>
        </w:rPr>
      </w:pPr>
      <w:r>
        <w:rPr>
          <w:sz w:val="24"/>
        </w:rPr>
        <w:t>Sözleşmenin devrinin ihale yetkilisi tarafından onaylanması devredeni, 4857 sayılı İş Kanununun 6’ncı maddesi kapsamında sorumluluğu saklı kalmak kaydıyla devir tarihine kadar yapmış olduğu işlere ilişkin sorumluluktan kurtarmaz.</w:t>
      </w:r>
    </w:p>
    <w:p w:rsidR="00585F45" w:rsidRDefault="00895C2A">
      <w:pPr>
        <w:pStyle w:val="Balk1"/>
        <w:spacing w:before="123"/>
      </w:pPr>
      <w:r>
        <w:t>MADDE</w:t>
      </w:r>
      <w:r>
        <w:rPr>
          <w:spacing w:val="-3"/>
        </w:rPr>
        <w:t xml:space="preserve"> </w:t>
      </w:r>
      <w:r>
        <w:t>15-</w:t>
      </w:r>
      <w:r>
        <w:rPr>
          <w:spacing w:val="-4"/>
        </w:rPr>
        <w:t xml:space="preserve"> </w:t>
      </w:r>
      <w:r>
        <w:t>YÜKLENİCİNİN</w:t>
      </w:r>
      <w:r>
        <w:rPr>
          <w:spacing w:val="-3"/>
        </w:rPr>
        <w:t xml:space="preserve"> </w:t>
      </w:r>
      <w:r>
        <w:rPr>
          <w:spacing w:val="-2"/>
        </w:rPr>
        <w:t>ÖLÜMÜ</w:t>
      </w:r>
    </w:p>
    <w:p w:rsidR="00585F45" w:rsidRDefault="00895C2A">
      <w:pPr>
        <w:pStyle w:val="GvdeMetni"/>
        <w:ind w:right="138"/>
      </w:pPr>
      <w:r>
        <w:t>Yüklenicinin ölümü halinde, yapılmış olan işler tasfiye edilerek kesin teminatı ve varsa sair alacakları veraset ilamı sunan varislerine verilir. Ancak, idare bu varislerden istekli olanlara, ölüm tarihinden</w:t>
      </w:r>
      <w:r>
        <w:rPr>
          <w:spacing w:val="-12"/>
        </w:rPr>
        <w:t xml:space="preserve"> </w:t>
      </w:r>
      <w:r>
        <w:t>itibaren</w:t>
      </w:r>
      <w:r>
        <w:rPr>
          <w:spacing w:val="-12"/>
        </w:rPr>
        <w:t xml:space="preserve"> </w:t>
      </w:r>
      <w:r>
        <w:t>otuz</w:t>
      </w:r>
      <w:r>
        <w:rPr>
          <w:spacing w:val="-10"/>
        </w:rPr>
        <w:t xml:space="preserve"> </w:t>
      </w:r>
      <w:r>
        <w:t>gün</w:t>
      </w:r>
      <w:r>
        <w:rPr>
          <w:spacing w:val="-12"/>
        </w:rPr>
        <w:t xml:space="preserve"> </w:t>
      </w:r>
      <w:r>
        <w:t>içinde</w:t>
      </w:r>
      <w:r>
        <w:rPr>
          <w:spacing w:val="-13"/>
        </w:rPr>
        <w:t xml:space="preserve"> </w:t>
      </w:r>
      <w:r>
        <w:t>kesin</w:t>
      </w:r>
      <w:r>
        <w:rPr>
          <w:spacing w:val="-11"/>
        </w:rPr>
        <w:t xml:space="preserve"> </w:t>
      </w:r>
      <w:r>
        <w:t>teminat</w:t>
      </w:r>
      <w:r>
        <w:rPr>
          <w:spacing w:val="-12"/>
        </w:rPr>
        <w:t xml:space="preserve"> </w:t>
      </w:r>
      <w:r>
        <w:t>hakkındaki</w:t>
      </w:r>
      <w:r>
        <w:rPr>
          <w:spacing w:val="-9"/>
        </w:rPr>
        <w:t xml:space="preserve"> </w:t>
      </w:r>
      <w:r>
        <w:t>yükümlülüğün</w:t>
      </w:r>
      <w:r>
        <w:rPr>
          <w:spacing w:val="-12"/>
        </w:rPr>
        <w:t xml:space="preserve"> </w:t>
      </w:r>
      <w:r>
        <w:t>yerine</w:t>
      </w:r>
      <w:r>
        <w:rPr>
          <w:spacing w:val="-10"/>
        </w:rPr>
        <w:t xml:space="preserve"> </w:t>
      </w:r>
      <w:r>
        <w:t>getirilmesi</w:t>
      </w:r>
      <w:r>
        <w:rPr>
          <w:spacing w:val="-11"/>
        </w:rPr>
        <w:t xml:space="preserve"> </w:t>
      </w:r>
      <w:r>
        <w:t>şartıyla sözleşmeyi devredebilir.</w:t>
      </w:r>
    </w:p>
    <w:p w:rsidR="00585F45" w:rsidRDefault="00895C2A">
      <w:pPr>
        <w:pStyle w:val="Balk1"/>
        <w:spacing w:before="123"/>
      </w:pPr>
      <w:r>
        <w:t>MADDE</w:t>
      </w:r>
      <w:r>
        <w:rPr>
          <w:spacing w:val="-6"/>
        </w:rPr>
        <w:t xml:space="preserve"> </w:t>
      </w:r>
      <w:r>
        <w:t>16-</w:t>
      </w:r>
      <w:r>
        <w:rPr>
          <w:spacing w:val="-4"/>
        </w:rPr>
        <w:t xml:space="preserve"> </w:t>
      </w:r>
      <w:r>
        <w:t>YÜKLENİCİNİN</w:t>
      </w:r>
      <w:r>
        <w:rPr>
          <w:spacing w:val="-4"/>
        </w:rPr>
        <w:t xml:space="preserve"> </w:t>
      </w:r>
      <w:r>
        <w:t>İFLASI</w:t>
      </w:r>
      <w:r>
        <w:rPr>
          <w:spacing w:val="-4"/>
        </w:rPr>
        <w:t xml:space="preserve"> HALİ</w:t>
      </w:r>
    </w:p>
    <w:p w:rsidR="00585F45" w:rsidRDefault="00895C2A">
      <w:pPr>
        <w:pStyle w:val="GvdeMetni"/>
        <w:ind w:right="139"/>
      </w:pPr>
      <w:r>
        <w:t>Yüklenicinin</w:t>
      </w:r>
      <w:r>
        <w:rPr>
          <w:spacing w:val="-15"/>
        </w:rPr>
        <w:t xml:space="preserve"> </w:t>
      </w:r>
      <w:r>
        <w:t>iflas</w:t>
      </w:r>
      <w:r>
        <w:rPr>
          <w:spacing w:val="-15"/>
        </w:rPr>
        <w:t xml:space="preserve"> </w:t>
      </w:r>
      <w:r>
        <w:t>etmesi</w:t>
      </w:r>
      <w:r>
        <w:rPr>
          <w:spacing w:val="-15"/>
        </w:rPr>
        <w:t xml:space="preserve"> </w:t>
      </w:r>
      <w:r>
        <w:t>halinde</w:t>
      </w:r>
      <w:r>
        <w:rPr>
          <w:spacing w:val="-15"/>
        </w:rPr>
        <w:t xml:space="preserve"> </w:t>
      </w:r>
      <w:r>
        <w:t>İdareye</w:t>
      </w:r>
      <w:r>
        <w:rPr>
          <w:spacing w:val="-15"/>
        </w:rPr>
        <w:t xml:space="preserve"> </w:t>
      </w:r>
      <w:r>
        <w:t>derhal</w:t>
      </w:r>
      <w:r>
        <w:rPr>
          <w:spacing w:val="-15"/>
        </w:rPr>
        <w:t xml:space="preserve"> </w:t>
      </w:r>
      <w:r>
        <w:t>yapacağı</w:t>
      </w:r>
      <w:r>
        <w:rPr>
          <w:spacing w:val="-15"/>
        </w:rPr>
        <w:t xml:space="preserve"> </w:t>
      </w:r>
      <w:r>
        <w:t>bildirim</w:t>
      </w:r>
      <w:r>
        <w:rPr>
          <w:spacing w:val="-15"/>
        </w:rPr>
        <w:t xml:space="preserve"> </w:t>
      </w:r>
      <w:r>
        <w:t>üzerine</w:t>
      </w:r>
      <w:r>
        <w:rPr>
          <w:spacing w:val="-15"/>
        </w:rPr>
        <w:t xml:space="preserve"> </w:t>
      </w:r>
      <w:r>
        <w:t>sözleşme</w:t>
      </w:r>
      <w:r>
        <w:rPr>
          <w:spacing w:val="-15"/>
        </w:rPr>
        <w:t xml:space="preserve"> </w:t>
      </w:r>
      <w:r>
        <w:t>feshedilir. İdarenin,</w:t>
      </w:r>
      <w:r>
        <w:rPr>
          <w:spacing w:val="-2"/>
        </w:rPr>
        <w:t xml:space="preserve"> </w:t>
      </w:r>
      <w:r>
        <w:t>bundan</w:t>
      </w:r>
      <w:r>
        <w:rPr>
          <w:spacing w:val="-3"/>
        </w:rPr>
        <w:t xml:space="preserve"> </w:t>
      </w:r>
      <w:r>
        <w:t>bir</w:t>
      </w:r>
      <w:r>
        <w:rPr>
          <w:spacing w:val="-3"/>
        </w:rPr>
        <w:t xml:space="preserve"> </w:t>
      </w:r>
      <w:r>
        <w:t>zararı</w:t>
      </w:r>
      <w:r>
        <w:rPr>
          <w:spacing w:val="-2"/>
        </w:rPr>
        <w:t xml:space="preserve"> </w:t>
      </w:r>
      <w:r>
        <w:t>veya</w:t>
      </w:r>
      <w:r>
        <w:rPr>
          <w:spacing w:val="-2"/>
        </w:rPr>
        <w:t xml:space="preserve"> </w:t>
      </w:r>
      <w:r>
        <w:t>iflasın</w:t>
      </w:r>
      <w:r>
        <w:rPr>
          <w:spacing w:val="-3"/>
        </w:rPr>
        <w:t xml:space="preserve"> </w:t>
      </w:r>
      <w:r>
        <w:t>derhal İdareye</w:t>
      </w:r>
      <w:r>
        <w:rPr>
          <w:spacing w:val="-2"/>
        </w:rPr>
        <w:t xml:space="preserve"> </w:t>
      </w:r>
      <w:r>
        <w:t>bildirilmemesinden</w:t>
      </w:r>
      <w:r>
        <w:rPr>
          <w:spacing w:val="-3"/>
        </w:rPr>
        <w:t xml:space="preserve"> </w:t>
      </w:r>
      <w:r>
        <w:t>kaynaklı</w:t>
      </w:r>
      <w:r>
        <w:rPr>
          <w:spacing w:val="-3"/>
        </w:rPr>
        <w:t xml:space="preserve"> </w:t>
      </w:r>
      <w:r>
        <w:t>bir</w:t>
      </w:r>
      <w:r>
        <w:rPr>
          <w:spacing w:val="-3"/>
        </w:rPr>
        <w:t xml:space="preserve"> </w:t>
      </w:r>
      <w:r>
        <w:t>zarar</w:t>
      </w:r>
      <w:r>
        <w:rPr>
          <w:spacing w:val="-1"/>
        </w:rPr>
        <w:t xml:space="preserve"> </w:t>
      </w:r>
      <w:r>
        <w:t>doğarsa sözleşmenin 9-a Maddesine göre işlem yapılır.</w:t>
      </w:r>
    </w:p>
    <w:p w:rsidR="00585F45" w:rsidRDefault="00895C2A">
      <w:pPr>
        <w:pStyle w:val="Balk1"/>
        <w:spacing w:before="122" w:line="240" w:lineRule="auto"/>
        <w:ind w:left="115" w:right="137" w:firstLine="708"/>
        <w:jc w:val="both"/>
      </w:pPr>
      <w:r>
        <w:t>MADDE 17- YÜKLENİCİNİN AĞIR HASTALIĞI, TUTUKLULUK VEYA MAHKÛMİYETİ HALİ</w:t>
      </w:r>
    </w:p>
    <w:p w:rsidR="00585F45" w:rsidRDefault="00895C2A">
      <w:pPr>
        <w:pStyle w:val="ListeParagraf"/>
        <w:numPr>
          <w:ilvl w:val="0"/>
          <w:numId w:val="11"/>
        </w:numPr>
        <w:tabs>
          <w:tab w:val="left" w:pos="1069"/>
        </w:tabs>
        <w:ind w:right="137" w:firstLine="708"/>
        <w:rPr>
          <w:sz w:val="24"/>
        </w:rPr>
      </w:pPr>
      <w:r>
        <w:rPr>
          <w:sz w:val="24"/>
        </w:rPr>
        <w:t>Yüklenici</w:t>
      </w:r>
      <w:r>
        <w:rPr>
          <w:spacing w:val="-2"/>
          <w:sz w:val="24"/>
        </w:rPr>
        <w:t xml:space="preserve"> </w:t>
      </w:r>
      <w:r>
        <w:rPr>
          <w:sz w:val="24"/>
        </w:rPr>
        <w:t>sözleşmenin yerine</w:t>
      </w:r>
      <w:r>
        <w:rPr>
          <w:spacing w:val="-1"/>
          <w:sz w:val="24"/>
        </w:rPr>
        <w:t xml:space="preserve"> </w:t>
      </w:r>
      <w:r>
        <w:rPr>
          <w:sz w:val="24"/>
        </w:rPr>
        <w:t>getirilmesine</w:t>
      </w:r>
      <w:r>
        <w:rPr>
          <w:spacing w:val="-3"/>
          <w:sz w:val="24"/>
        </w:rPr>
        <w:t xml:space="preserve"> </w:t>
      </w:r>
      <w:r>
        <w:rPr>
          <w:sz w:val="24"/>
        </w:rPr>
        <w:t>engel</w:t>
      </w:r>
      <w:r>
        <w:rPr>
          <w:spacing w:val="-2"/>
          <w:sz w:val="24"/>
        </w:rPr>
        <w:t xml:space="preserve"> </w:t>
      </w:r>
      <w:r>
        <w:rPr>
          <w:sz w:val="24"/>
        </w:rPr>
        <w:t>olacak</w:t>
      </w:r>
      <w:r>
        <w:rPr>
          <w:spacing w:val="-2"/>
          <w:sz w:val="24"/>
        </w:rPr>
        <w:t xml:space="preserve"> </w:t>
      </w:r>
      <w:r>
        <w:rPr>
          <w:sz w:val="24"/>
        </w:rPr>
        <w:t>derecede</w:t>
      </w:r>
      <w:r>
        <w:rPr>
          <w:spacing w:val="-1"/>
          <w:sz w:val="24"/>
        </w:rPr>
        <w:t xml:space="preserve"> </w:t>
      </w:r>
      <w:r>
        <w:rPr>
          <w:sz w:val="24"/>
        </w:rPr>
        <w:t>ağır</w:t>
      </w:r>
      <w:r>
        <w:rPr>
          <w:spacing w:val="-3"/>
          <w:sz w:val="24"/>
        </w:rPr>
        <w:t xml:space="preserve"> </w:t>
      </w:r>
      <w:r>
        <w:rPr>
          <w:sz w:val="24"/>
        </w:rPr>
        <w:t>hastalık,</w:t>
      </w:r>
      <w:r>
        <w:rPr>
          <w:spacing w:val="-2"/>
          <w:sz w:val="24"/>
        </w:rPr>
        <w:t xml:space="preserve"> </w:t>
      </w:r>
      <w:r>
        <w:rPr>
          <w:sz w:val="24"/>
        </w:rPr>
        <w:t>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585F45" w:rsidRDefault="00585F45">
      <w:pPr>
        <w:pStyle w:val="ListeParagraf"/>
        <w:rPr>
          <w:sz w:val="24"/>
        </w:rPr>
        <w:sectPr w:rsidR="00585F45">
          <w:pgSz w:w="11910" w:h="16840"/>
          <w:pgMar w:top="1040" w:right="850" w:bottom="1220" w:left="1133" w:header="0" w:footer="1026" w:gutter="0"/>
          <w:cols w:space="708"/>
        </w:sectPr>
      </w:pPr>
    </w:p>
    <w:p w:rsidR="00585F45" w:rsidRDefault="00895C2A">
      <w:pPr>
        <w:pStyle w:val="ListeParagraf"/>
        <w:numPr>
          <w:ilvl w:val="0"/>
          <w:numId w:val="11"/>
        </w:numPr>
        <w:tabs>
          <w:tab w:val="left" w:pos="1097"/>
        </w:tabs>
        <w:spacing w:before="68"/>
        <w:ind w:right="136" w:firstLine="708"/>
        <w:rPr>
          <w:sz w:val="24"/>
        </w:rPr>
      </w:pPr>
      <w:r>
        <w:rPr>
          <w:sz w:val="24"/>
        </w:rPr>
        <w:t>Eğer yüklenici kendi serbest iradesi ile vekil tayin etmek imkânından mahrum ise yerine İdarece aynı süre içinde genel hükümlere göre bir vekil tayin edilmesi istenebilir.</w:t>
      </w:r>
    </w:p>
    <w:p w:rsidR="00585F45" w:rsidRDefault="00895C2A">
      <w:pPr>
        <w:pStyle w:val="ListeParagraf"/>
        <w:numPr>
          <w:ilvl w:val="0"/>
          <w:numId w:val="11"/>
        </w:numPr>
        <w:tabs>
          <w:tab w:val="left" w:pos="1100"/>
        </w:tabs>
        <w:spacing w:before="1"/>
        <w:ind w:right="136" w:firstLine="708"/>
        <w:rPr>
          <w:sz w:val="24"/>
        </w:rPr>
      </w:pPr>
      <w:r>
        <w:rPr>
          <w:sz w:val="24"/>
        </w:rPr>
        <w:t>Yukarıdaki hükümlerin uygulanmaması halinde sözleşme feshedilir. Fesih sonucu zarar doğarsa sözleşmenin 9-a maddesinde belirtilen esasa göre işlem yapılır.</w:t>
      </w:r>
    </w:p>
    <w:p w:rsidR="00585F45" w:rsidRDefault="00895C2A">
      <w:pPr>
        <w:pStyle w:val="Balk1"/>
      </w:pPr>
      <w:r>
        <w:t>MADDE</w:t>
      </w:r>
      <w:r>
        <w:rPr>
          <w:spacing w:val="-4"/>
        </w:rPr>
        <w:t xml:space="preserve"> </w:t>
      </w:r>
      <w:r>
        <w:t>18-</w:t>
      </w:r>
      <w:r>
        <w:rPr>
          <w:spacing w:val="-3"/>
        </w:rPr>
        <w:t xml:space="preserve"> </w:t>
      </w:r>
      <w:r>
        <w:t>YÜKLENİCİNİN</w:t>
      </w:r>
      <w:r>
        <w:rPr>
          <w:spacing w:val="-3"/>
        </w:rPr>
        <w:t xml:space="preserve"> </w:t>
      </w:r>
      <w:r>
        <w:t>ORTAK</w:t>
      </w:r>
      <w:r>
        <w:rPr>
          <w:spacing w:val="-3"/>
        </w:rPr>
        <w:t xml:space="preserve"> </w:t>
      </w:r>
      <w:r>
        <w:t>GİRİŞİM</w:t>
      </w:r>
      <w:r>
        <w:rPr>
          <w:spacing w:val="-3"/>
        </w:rPr>
        <w:t xml:space="preserve"> </w:t>
      </w:r>
      <w:r>
        <w:t>OLMASI</w:t>
      </w:r>
      <w:r>
        <w:rPr>
          <w:spacing w:val="-2"/>
        </w:rPr>
        <w:t xml:space="preserve"> </w:t>
      </w:r>
      <w:r>
        <w:rPr>
          <w:spacing w:val="-4"/>
        </w:rPr>
        <w:t>HALİ</w:t>
      </w:r>
    </w:p>
    <w:p w:rsidR="00585F45" w:rsidRDefault="00895C2A">
      <w:pPr>
        <w:pStyle w:val="ListeParagraf"/>
        <w:numPr>
          <w:ilvl w:val="0"/>
          <w:numId w:val="10"/>
        </w:numPr>
        <w:tabs>
          <w:tab w:val="left" w:pos="1088"/>
        </w:tabs>
        <w:ind w:right="140" w:firstLine="708"/>
        <w:rPr>
          <w:sz w:val="24"/>
        </w:rPr>
      </w:pPr>
      <w:r>
        <w:rPr>
          <w:sz w:val="24"/>
        </w:rPr>
        <w:t>Birden fazla gerçek veya tüzel kişi tarafından birlikte yapılan taahhütlerde, ortak girişim ortaklarından birinin ölümü, iflası, tutuklu veya mahkûm olması gibi haller sözleşmenin devamına engel olmaz.</w:t>
      </w:r>
    </w:p>
    <w:p w:rsidR="00585F45" w:rsidRDefault="00895C2A">
      <w:pPr>
        <w:pStyle w:val="ListeParagraf"/>
        <w:numPr>
          <w:ilvl w:val="0"/>
          <w:numId w:val="10"/>
        </w:numPr>
        <w:tabs>
          <w:tab w:val="left" w:pos="1083"/>
        </w:tabs>
        <w:ind w:right="140" w:firstLine="708"/>
        <w:rPr>
          <w:sz w:val="24"/>
        </w:rPr>
      </w:pPr>
      <w:r>
        <w:rPr>
          <w:sz w:val="24"/>
        </w:rPr>
        <w:t>Birlikte yapılan</w:t>
      </w:r>
      <w:r>
        <w:rPr>
          <w:spacing w:val="-2"/>
          <w:sz w:val="24"/>
        </w:rPr>
        <w:t xml:space="preserve"> </w:t>
      </w:r>
      <w:r>
        <w:rPr>
          <w:sz w:val="24"/>
        </w:rPr>
        <w:t>taahhütlerde</w:t>
      </w:r>
      <w:r>
        <w:rPr>
          <w:spacing w:val="-4"/>
          <w:sz w:val="24"/>
        </w:rPr>
        <w:t xml:space="preserve"> </w:t>
      </w:r>
      <w:r>
        <w:rPr>
          <w:sz w:val="24"/>
        </w:rPr>
        <w:t>ortak girişim</w:t>
      </w:r>
      <w:r>
        <w:rPr>
          <w:spacing w:val="-2"/>
          <w:sz w:val="24"/>
        </w:rPr>
        <w:t xml:space="preserve"> </w:t>
      </w:r>
      <w:r>
        <w:rPr>
          <w:sz w:val="24"/>
        </w:rPr>
        <w:t>ortaklarından</w:t>
      </w:r>
      <w:r>
        <w:rPr>
          <w:spacing w:val="-3"/>
          <w:sz w:val="24"/>
        </w:rPr>
        <w:t xml:space="preserve"> </w:t>
      </w:r>
      <w:r>
        <w:rPr>
          <w:sz w:val="24"/>
        </w:rPr>
        <w:t>biri İdareye</w:t>
      </w:r>
      <w:r>
        <w:rPr>
          <w:spacing w:val="-3"/>
          <w:sz w:val="24"/>
        </w:rPr>
        <w:t xml:space="preserve"> </w:t>
      </w:r>
      <w:r>
        <w:rPr>
          <w:sz w:val="24"/>
        </w:rPr>
        <w:t>muhatap</w:t>
      </w:r>
      <w:r>
        <w:rPr>
          <w:spacing w:val="-3"/>
          <w:sz w:val="24"/>
        </w:rPr>
        <w:t xml:space="preserve"> </w:t>
      </w:r>
      <w:r>
        <w:rPr>
          <w:sz w:val="24"/>
        </w:rPr>
        <w:t>firma</w:t>
      </w:r>
      <w:r>
        <w:rPr>
          <w:spacing w:val="-3"/>
          <w:sz w:val="24"/>
        </w:rPr>
        <w:t xml:space="preserve"> </w:t>
      </w:r>
      <w:r>
        <w:rPr>
          <w:sz w:val="24"/>
        </w:rPr>
        <w:t>olarak bildirilmiş</w:t>
      </w:r>
      <w:r>
        <w:rPr>
          <w:spacing w:val="-5"/>
          <w:sz w:val="24"/>
        </w:rPr>
        <w:t xml:space="preserve"> </w:t>
      </w:r>
      <w:r>
        <w:rPr>
          <w:sz w:val="24"/>
        </w:rPr>
        <w:t>ise,</w:t>
      </w:r>
      <w:r>
        <w:rPr>
          <w:spacing w:val="-3"/>
          <w:sz w:val="24"/>
        </w:rPr>
        <w:t xml:space="preserve"> </w:t>
      </w:r>
      <w:r>
        <w:rPr>
          <w:sz w:val="24"/>
        </w:rPr>
        <w:t>muhatap</w:t>
      </w:r>
      <w:r>
        <w:rPr>
          <w:spacing w:val="-3"/>
          <w:sz w:val="24"/>
        </w:rPr>
        <w:t xml:space="preserve"> </w:t>
      </w:r>
      <w:r>
        <w:rPr>
          <w:sz w:val="24"/>
        </w:rPr>
        <w:t>firmanın</w:t>
      </w:r>
      <w:r>
        <w:rPr>
          <w:spacing w:val="-3"/>
          <w:sz w:val="24"/>
        </w:rPr>
        <w:t xml:space="preserve"> </w:t>
      </w:r>
      <w:r>
        <w:rPr>
          <w:sz w:val="24"/>
        </w:rPr>
        <w:t>şahıs</w:t>
      </w:r>
      <w:r>
        <w:rPr>
          <w:spacing w:val="-4"/>
          <w:sz w:val="24"/>
        </w:rPr>
        <w:t xml:space="preserve"> </w:t>
      </w:r>
      <w:r>
        <w:rPr>
          <w:sz w:val="24"/>
        </w:rPr>
        <w:t>veya</w:t>
      </w:r>
      <w:r>
        <w:rPr>
          <w:spacing w:val="-2"/>
          <w:sz w:val="24"/>
        </w:rPr>
        <w:t xml:space="preserve"> </w:t>
      </w:r>
      <w:r>
        <w:rPr>
          <w:sz w:val="24"/>
        </w:rPr>
        <w:t>şirket</w:t>
      </w:r>
      <w:r>
        <w:rPr>
          <w:spacing w:val="-2"/>
          <w:sz w:val="24"/>
        </w:rPr>
        <w:t xml:space="preserve"> </w:t>
      </w:r>
      <w:r>
        <w:rPr>
          <w:sz w:val="24"/>
        </w:rPr>
        <w:t>olmasına</w:t>
      </w:r>
      <w:r>
        <w:rPr>
          <w:spacing w:val="-3"/>
          <w:sz w:val="24"/>
        </w:rPr>
        <w:t xml:space="preserve"> </w:t>
      </w:r>
      <w:r>
        <w:rPr>
          <w:sz w:val="24"/>
        </w:rPr>
        <w:t>göre</w:t>
      </w:r>
      <w:r>
        <w:rPr>
          <w:spacing w:val="-4"/>
          <w:sz w:val="24"/>
        </w:rPr>
        <w:t xml:space="preserve"> </w:t>
      </w:r>
      <w:r>
        <w:rPr>
          <w:sz w:val="24"/>
        </w:rPr>
        <w:t>ölüm,</w:t>
      </w:r>
      <w:r>
        <w:rPr>
          <w:spacing w:val="-3"/>
          <w:sz w:val="24"/>
        </w:rPr>
        <w:t xml:space="preserve"> </w:t>
      </w:r>
      <w:r>
        <w:rPr>
          <w:sz w:val="24"/>
        </w:rPr>
        <w:t>iflas</w:t>
      </w:r>
      <w:r>
        <w:rPr>
          <w:spacing w:val="-4"/>
          <w:sz w:val="24"/>
        </w:rPr>
        <w:t xml:space="preserve"> </w:t>
      </w:r>
      <w:r>
        <w:rPr>
          <w:sz w:val="24"/>
        </w:rPr>
        <w:t>veya</w:t>
      </w:r>
      <w:r>
        <w:rPr>
          <w:spacing w:val="-2"/>
          <w:sz w:val="24"/>
        </w:rPr>
        <w:t xml:space="preserve"> </w:t>
      </w:r>
      <w:r>
        <w:rPr>
          <w:sz w:val="24"/>
        </w:rPr>
        <w:t>dağılma</w:t>
      </w:r>
      <w:r>
        <w:rPr>
          <w:spacing w:val="-3"/>
          <w:sz w:val="24"/>
        </w:rPr>
        <w:t xml:space="preserve"> </w:t>
      </w:r>
      <w:r>
        <w:rPr>
          <w:sz w:val="24"/>
        </w:rPr>
        <w:t>hallerinde sözleşme kendiliğinden sona erer. Ancak, diğer yüklenicilerin teklifi ve idarenin uygun görmesi halinde, sözleşme yenilenerek işe devam edilir.</w:t>
      </w:r>
    </w:p>
    <w:p w:rsidR="00585F45" w:rsidRDefault="00895C2A">
      <w:pPr>
        <w:pStyle w:val="ListeParagraf"/>
        <w:numPr>
          <w:ilvl w:val="0"/>
          <w:numId w:val="10"/>
        </w:numPr>
        <w:tabs>
          <w:tab w:val="left" w:pos="1093"/>
        </w:tabs>
        <w:ind w:right="140" w:firstLine="708"/>
        <w:rPr>
          <w:sz w:val="24"/>
        </w:rPr>
      </w:pPr>
      <w:r>
        <w:rPr>
          <w:sz w:val="24"/>
        </w:rPr>
        <w:t>Birlikte yapılan taahhütlerde ortak girişime dâhil firmadan bir ortağın ölümü veya ortak girişimin herhangi bir sebeple dağılması halinde muhatap firma ve grubun diğer ortakları, teminat dâhil işin o ortağa yüklediği sorumlulukları da üzerine alarak işi bitirmekle yükümlüdürler.</w:t>
      </w:r>
    </w:p>
    <w:p w:rsidR="00585F45" w:rsidRDefault="00895C2A">
      <w:pPr>
        <w:pStyle w:val="Balk1"/>
        <w:spacing w:before="123"/>
      </w:pPr>
      <w:r>
        <w:t>MADDE</w:t>
      </w:r>
      <w:r>
        <w:rPr>
          <w:spacing w:val="-1"/>
        </w:rPr>
        <w:t xml:space="preserve"> </w:t>
      </w:r>
      <w:r>
        <w:t>19-</w:t>
      </w:r>
      <w:r>
        <w:rPr>
          <w:spacing w:val="-2"/>
        </w:rPr>
        <w:t xml:space="preserve"> </w:t>
      </w:r>
      <w:r>
        <w:t>SÜRE</w:t>
      </w:r>
      <w:r>
        <w:rPr>
          <w:spacing w:val="-1"/>
        </w:rPr>
        <w:t xml:space="preserve"> </w:t>
      </w:r>
      <w:r>
        <w:t>UZATIMI</w:t>
      </w:r>
      <w:r>
        <w:rPr>
          <w:spacing w:val="-1"/>
        </w:rPr>
        <w:t xml:space="preserve"> </w:t>
      </w:r>
      <w:r>
        <w:t>VERİLEBİLECEK</w:t>
      </w:r>
      <w:r>
        <w:rPr>
          <w:spacing w:val="-3"/>
        </w:rPr>
        <w:t xml:space="preserve"> </w:t>
      </w:r>
      <w:r>
        <w:t>HALLER</w:t>
      </w:r>
      <w:r>
        <w:rPr>
          <w:spacing w:val="-2"/>
        </w:rPr>
        <w:t xml:space="preserve"> </w:t>
      </w:r>
      <w:r>
        <w:t xml:space="preserve">VE </w:t>
      </w:r>
      <w:r>
        <w:rPr>
          <w:spacing w:val="-2"/>
        </w:rPr>
        <w:t>ŞARTLARI</w:t>
      </w:r>
    </w:p>
    <w:p w:rsidR="00585F45" w:rsidRDefault="00895C2A">
      <w:pPr>
        <w:pStyle w:val="ListeParagraf"/>
        <w:numPr>
          <w:ilvl w:val="1"/>
          <w:numId w:val="9"/>
        </w:numPr>
        <w:tabs>
          <w:tab w:val="left" w:pos="1434"/>
        </w:tabs>
        <w:ind w:right="141" w:firstLine="708"/>
        <w:rPr>
          <w:sz w:val="24"/>
        </w:rPr>
      </w:pPr>
      <w:r>
        <w:rPr>
          <w:sz w:val="24"/>
        </w:rPr>
        <w:t>Mücbir</w:t>
      </w:r>
      <w:r>
        <w:rPr>
          <w:spacing w:val="40"/>
          <w:sz w:val="24"/>
        </w:rPr>
        <w:t xml:space="preserve"> </w:t>
      </w:r>
      <w:r>
        <w:rPr>
          <w:sz w:val="24"/>
        </w:rPr>
        <w:t>sebep</w:t>
      </w:r>
      <w:r>
        <w:rPr>
          <w:spacing w:val="40"/>
          <w:sz w:val="24"/>
        </w:rPr>
        <w:t xml:space="preserve"> </w:t>
      </w:r>
      <w:r>
        <w:rPr>
          <w:sz w:val="24"/>
        </w:rPr>
        <w:t>olarak</w:t>
      </w:r>
      <w:r>
        <w:rPr>
          <w:spacing w:val="40"/>
          <w:sz w:val="24"/>
        </w:rPr>
        <w:t xml:space="preserve"> </w:t>
      </w:r>
      <w:r>
        <w:rPr>
          <w:sz w:val="24"/>
        </w:rPr>
        <w:t>kabul</w:t>
      </w:r>
      <w:r>
        <w:rPr>
          <w:spacing w:val="40"/>
          <w:sz w:val="24"/>
        </w:rPr>
        <w:t xml:space="preserve"> </w:t>
      </w:r>
      <w:r>
        <w:rPr>
          <w:sz w:val="24"/>
        </w:rPr>
        <w:t>edilebilecek</w:t>
      </w:r>
      <w:r>
        <w:rPr>
          <w:spacing w:val="40"/>
          <w:sz w:val="24"/>
        </w:rPr>
        <w:t xml:space="preserve"> </w:t>
      </w:r>
      <w:r>
        <w:rPr>
          <w:sz w:val="24"/>
        </w:rPr>
        <w:t>haller</w:t>
      </w:r>
      <w:r>
        <w:rPr>
          <w:spacing w:val="40"/>
          <w:sz w:val="24"/>
        </w:rPr>
        <w:t xml:space="preserve"> </w:t>
      </w:r>
      <w:r>
        <w:rPr>
          <w:sz w:val="24"/>
        </w:rPr>
        <w:t>ve</w:t>
      </w:r>
      <w:r>
        <w:rPr>
          <w:spacing w:val="40"/>
          <w:sz w:val="24"/>
        </w:rPr>
        <w:t xml:space="preserve"> </w:t>
      </w:r>
      <w:r>
        <w:rPr>
          <w:sz w:val="24"/>
        </w:rPr>
        <w:t>uygulanacak</w:t>
      </w:r>
      <w:r>
        <w:rPr>
          <w:spacing w:val="40"/>
          <w:sz w:val="24"/>
        </w:rPr>
        <w:t xml:space="preserve"> </w:t>
      </w:r>
      <w:r>
        <w:rPr>
          <w:sz w:val="24"/>
        </w:rPr>
        <w:t>hükümler</w:t>
      </w:r>
      <w:r>
        <w:rPr>
          <w:spacing w:val="40"/>
          <w:sz w:val="24"/>
        </w:rPr>
        <w:t xml:space="preserve"> </w:t>
      </w:r>
      <w:r>
        <w:rPr>
          <w:sz w:val="24"/>
        </w:rPr>
        <w:t>aşağıda</w:t>
      </w:r>
      <w:r>
        <w:rPr>
          <w:spacing w:val="80"/>
          <w:sz w:val="24"/>
        </w:rPr>
        <w:t xml:space="preserve"> </w:t>
      </w:r>
      <w:r>
        <w:rPr>
          <w:spacing w:val="-2"/>
          <w:sz w:val="24"/>
        </w:rPr>
        <w:t>belirtilmiştir.</w:t>
      </w:r>
    </w:p>
    <w:p w:rsidR="00585F45" w:rsidRDefault="00895C2A">
      <w:pPr>
        <w:pStyle w:val="ListeParagraf"/>
        <w:numPr>
          <w:ilvl w:val="0"/>
          <w:numId w:val="8"/>
        </w:numPr>
        <w:tabs>
          <w:tab w:val="left" w:pos="1067"/>
        </w:tabs>
        <w:ind w:left="1067" w:hanging="244"/>
        <w:rPr>
          <w:sz w:val="24"/>
        </w:rPr>
      </w:pPr>
      <w:r>
        <w:rPr>
          <w:sz w:val="24"/>
        </w:rPr>
        <w:t>Yangın,</w:t>
      </w:r>
      <w:r>
        <w:rPr>
          <w:spacing w:val="-2"/>
          <w:sz w:val="24"/>
        </w:rPr>
        <w:t xml:space="preserve"> </w:t>
      </w:r>
      <w:r>
        <w:rPr>
          <w:sz w:val="24"/>
        </w:rPr>
        <w:t>su</w:t>
      </w:r>
      <w:r>
        <w:rPr>
          <w:spacing w:val="-1"/>
          <w:sz w:val="24"/>
        </w:rPr>
        <w:t xml:space="preserve"> </w:t>
      </w:r>
      <w:r>
        <w:rPr>
          <w:sz w:val="24"/>
        </w:rPr>
        <w:t>taşkını,</w:t>
      </w:r>
      <w:r>
        <w:rPr>
          <w:spacing w:val="-1"/>
          <w:sz w:val="24"/>
        </w:rPr>
        <w:t xml:space="preserve"> </w:t>
      </w:r>
      <w:r>
        <w:rPr>
          <w:sz w:val="24"/>
        </w:rPr>
        <w:t>sel,</w:t>
      </w:r>
      <w:r>
        <w:rPr>
          <w:spacing w:val="1"/>
          <w:sz w:val="24"/>
        </w:rPr>
        <w:t xml:space="preserve"> </w:t>
      </w:r>
      <w:r>
        <w:rPr>
          <w:sz w:val="24"/>
        </w:rPr>
        <w:t>kasırga,</w:t>
      </w:r>
      <w:r>
        <w:rPr>
          <w:spacing w:val="-1"/>
          <w:sz w:val="24"/>
        </w:rPr>
        <w:t xml:space="preserve"> </w:t>
      </w:r>
      <w:r>
        <w:rPr>
          <w:sz w:val="24"/>
        </w:rPr>
        <w:t>deprem</w:t>
      </w:r>
      <w:r>
        <w:rPr>
          <w:spacing w:val="-2"/>
          <w:sz w:val="24"/>
        </w:rPr>
        <w:t xml:space="preserve"> </w:t>
      </w:r>
      <w:r>
        <w:rPr>
          <w:sz w:val="24"/>
        </w:rPr>
        <w:t>ve</w:t>
      </w:r>
      <w:r>
        <w:rPr>
          <w:spacing w:val="-1"/>
          <w:sz w:val="24"/>
        </w:rPr>
        <w:t xml:space="preserve"> </w:t>
      </w:r>
      <w:r>
        <w:rPr>
          <w:sz w:val="24"/>
        </w:rPr>
        <w:t>benzeri</w:t>
      </w:r>
      <w:r>
        <w:rPr>
          <w:spacing w:val="-1"/>
          <w:sz w:val="24"/>
        </w:rPr>
        <w:t xml:space="preserve"> </w:t>
      </w:r>
      <w:r>
        <w:rPr>
          <w:sz w:val="24"/>
        </w:rPr>
        <w:t>gibi</w:t>
      </w:r>
      <w:r>
        <w:rPr>
          <w:spacing w:val="-1"/>
          <w:sz w:val="24"/>
        </w:rPr>
        <w:t xml:space="preserve"> </w:t>
      </w:r>
      <w:r>
        <w:rPr>
          <w:sz w:val="24"/>
        </w:rPr>
        <w:t>doğal</w:t>
      </w:r>
      <w:r>
        <w:rPr>
          <w:spacing w:val="1"/>
          <w:sz w:val="24"/>
        </w:rPr>
        <w:t xml:space="preserve"> </w:t>
      </w:r>
      <w:r>
        <w:rPr>
          <w:spacing w:val="-2"/>
          <w:sz w:val="24"/>
        </w:rPr>
        <w:t>afetler,</w:t>
      </w:r>
    </w:p>
    <w:p w:rsidR="00585F45" w:rsidRDefault="00895C2A">
      <w:pPr>
        <w:pStyle w:val="ListeParagraf"/>
        <w:numPr>
          <w:ilvl w:val="0"/>
          <w:numId w:val="8"/>
        </w:numPr>
        <w:tabs>
          <w:tab w:val="left" w:pos="1081"/>
        </w:tabs>
        <w:ind w:left="1081" w:hanging="258"/>
        <w:rPr>
          <w:sz w:val="24"/>
        </w:rPr>
      </w:pPr>
      <w:r>
        <w:rPr>
          <w:sz w:val="24"/>
        </w:rPr>
        <w:t xml:space="preserve">Kanuni </w:t>
      </w:r>
      <w:r>
        <w:rPr>
          <w:spacing w:val="-2"/>
          <w:sz w:val="24"/>
        </w:rPr>
        <w:t>grev,</w:t>
      </w:r>
    </w:p>
    <w:p w:rsidR="00585F45" w:rsidRDefault="00895C2A">
      <w:pPr>
        <w:pStyle w:val="ListeParagraf"/>
        <w:numPr>
          <w:ilvl w:val="0"/>
          <w:numId w:val="8"/>
        </w:numPr>
        <w:tabs>
          <w:tab w:val="left" w:pos="1067"/>
        </w:tabs>
        <w:ind w:left="1067" w:hanging="244"/>
        <w:rPr>
          <w:sz w:val="24"/>
        </w:rPr>
      </w:pPr>
      <w:r>
        <w:rPr>
          <w:sz w:val="24"/>
        </w:rPr>
        <w:t>Genel</w:t>
      </w:r>
      <w:r>
        <w:rPr>
          <w:spacing w:val="-1"/>
          <w:sz w:val="24"/>
        </w:rPr>
        <w:t xml:space="preserve"> </w:t>
      </w:r>
      <w:r>
        <w:rPr>
          <w:sz w:val="24"/>
        </w:rPr>
        <w:t>salgın</w:t>
      </w:r>
      <w:r>
        <w:rPr>
          <w:spacing w:val="-1"/>
          <w:sz w:val="24"/>
        </w:rPr>
        <w:t xml:space="preserve"> </w:t>
      </w:r>
      <w:r>
        <w:rPr>
          <w:spacing w:val="-2"/>
          <w:sz w:val="24"/>
        </w:rPr>
        <w:t>hastalık,</w:t>
      </w:r>
    </w:p>
    <w:p w:rsidR="00585F45" w:rsidRDefault="00895C2A">
      <w:pPr>
        <w:pStyle w:val="GvdeMetni"/>
        <w:ind w:left="823" w:firstLine="0"/>
        <w:jc w:val="left"/>
      </w:pPr>
      <w:r>
        <w:t>ç)</w:t>
      </w:r>
      <w:r>
        <w:rPr>
          <w:spacing w:val="-2"/>
        </w:rPr>
        <w:t xml:space="preserve"> </w:t>
      </w:r>
      <w:r>
        <w:t>Kısmi</w:t>
      </w:r>
      <w:r>
        <w:rPr>
          <w:spacing w:val="-1"/>
        </w:rPr>
        <w:t xml:space="preserve"> </w:t>
      </w:r>
      <w:r>
        <w:t>ve genel</w:t>
      </w:r>
      <w:r>
        <w:rPr>
          <w:spacing w:val="-1"/>
        </w:rPr>
        <w:t xml:space="preserve"> </w:t>
      </w:r>
      <w:r>
        <w:t>seferberlik</w:t>
      </w:r>
      <w:r>
        <w:rPr>
          <w:spacing w:val="-1"/>
        </w:rPr>
        <w:t xml:space="preserve"> </w:t>
      </w:r>
      <w:r>
        <w:rPr>
          <w:spacing w:val="-2"/>
        </w:rPr>
        <w:t>ilanı,</w:t>
      </w:r>
    </w:p>
    <w:p w:rsidR="00585F45" w:rsidRDefault="00895C2A">
      <w:pPr>
        <w:pStyle w:val="ListeParagraf"/>
        <w:numPr>
          <w:ilvl w:val="0"/>
          <w:numId w:val="8"/>
        </w:numPr>
        <w:tabs>
          <w:tab w:val="left" w:pos="1021"/>
          <w:tab w:val="left" w:pos="2183"/>
          <w:tab w:val="left" w:pos="3815"/>
          <w:tab w:val="left" w:pos="4506"/>
          <w:tab w:val="left" w:pos="5741"/>
          <w:tab w:val="left" w:pos="6751"/>
          <w:tab w:val="left" w:pos="7574"/>
          <w:tab w:val="left" w:pos="8039"/>
        </w:tabs>
        <w:ind w:left="115" w:right="142" w:firstLine="708"/>
        <w:rPr>
          <w:sz w:val="24"/>
        </w:rPr>
      </w:pPr>
      <w:r>
        <w:rPr>
          <w:spacing w:val="-2"/>
          <w:sz w:val="24"/>
        </w:rPr>
        <w:t>Sözleşme</w:t>
      </w:r>
      <w:r>
        <w:rPr>
          <w:sz w:val="24"/>
        </w:rPr>
        <w:tab/>
      </w:r>
      <w:r>
        <w:rPr>
          <w:spacing w:val="-2"/>
          <w:sz w:val="24"/>
        </w:rPr>
        <w:t>yapılmasından</w:t>
      </w:r>
      <w:r>
        <w:rPr>
          <w:sz w:val="24"/>
        </w:rPr>
        <w:tab/>
      </w:r>
      <w:r>
        <w:rPr>
          <w:spacing w:val="-4"/>
          <w:sz w:val="24"/>
        </w:rPr>
        <w:t>önce</w:t>
      </w:r>
      <w:r>
        <w:rPr>
          <w:sz w:val="24"/>
        </w:rPr>
        <w:tab/>
      </w:r>
      <w:r>
        <w:rPr>
          <w:spacing w:val="-2"/>
          <w:sz w:val="24"/>
        </w:rPr>
        <w:t>yürürlükte</w:t>
      </w:r>
      <w:r>
        <w:rPr>
          <w:sz w:val="24"/>
        </w:rPr>
        <w:tab/>
      </w:r>
      <w:r>
        <w:rPr>
          <w:spacing w:val="-2"/>
          <w:sz w:val="24"/>
        </w:rPr>
        <w:t>bulunan</w:t>
      </w:r>
      <w:r>
        <w:rPr>
          <w:sz w:val="24"/>
        </w:rPr>
        <w:tab/>
      </w:r>
      <w:r>
        <w:rPr>
          <w:spacing w:val="-2"/>
          <w:sz w:val="24"/>
        </w:rPr>
        <w:t>kanun</w:t>
      </w:r>
      <w:r>
        <w:rPr>
          <w:sz w:val="24"/>
        </w:rPr>
        <w:tab/>
      </w:r>
      <w:r>
        <w:rPr>
          <w:spacing w:val="-6"/>
          <w:sz w:val="24"/>
        </w:rPr>
        <w:t>ve</w:t>
      </w:r>
      <w:r>
        <w:rPr>
          <w:sz w:val="24"/>
        </w:rPr>
        <w:tab/>
      </w:r>
      <w:r>
        <w:rPr>
          <w:spacing w:val="-2"/>
          <w:sz w:val="24"/>
        </w:rPr>
        <w:t xml:space="preserve">yönetmeliklerdeki </w:t>
      </w:r>
      <w:r>
        <w:rPr>
          <w:sz w:val="24"/>
        </w:rPr>
        <w:t>değişikliklerden doğan imkânsızlıklar, hükümet kararları.</w:t>
      </w:r>
    </w:p>
    <w:p w:rsidR="00585F45" w:rsidRDefault="00895C2A">
      <w:pPr>
        <w:pStyle w:val="ListeParagraf"/>
        <w:numPr>
          <w:ilvl w:val="1"/>
          <w:numId w:val="9"/>
        </w:numPr>
        <w:tabs>
          <w:tab w:val="left" w:pos="1403"/>
        </w:tabs>
        <w:ind w:right="141" w:firstLine="708"/>
        <w:rPr>
          <w:sz w:val="24"/>
        </w:rPr>
      </w:pPr>
      <w:r>
        <w:rPr>
          <w:sz w:val="24"/>
        </w:rPr>
        <w:t>Yukarıda</w:t>
      </w:r>
      <w:r>
        <w:rPr>
          <w:spacing w:val="36"/>
          <w:sz w:val="24"/>
        </w:rPr>
        <w:t xml:space="preserve"> </w:t>
      </w:r>
      <w:r>
        <w:rPr>
          <w:sz w:val="24"/>
        </w:rPr>
        <w:t>belirtilen</w:t>
      </w:r>
      <w:r>
        <w:rPr>
          <w:spacing w:val="37"/>
          <w:sz w:val="24"/>
        </w:rPr>
        <w:t xml:space="preserve"> </w:t>
      </w:r>
      <w:r>
        <w:rPr>
          <w:sz w:val="24"/>
        </w:rPr>
        <w:t>hallerin</w:t>
      </w:r>
      <w:r>
        <w:rPr>
          <w:spacing w:val="37"/>
          <w:sz w:val="24"/>
        </w:rPr>
        <w:t xml:space="preserve"> </w:t>
      </w:r>
      <w:r>
        <w:rPr>
          <w:sz w:val="24"/>
        </w:rPr>
        <w:t>mücbir</w:t>
      </w:r>
      <w:r>
        <w:rPr>
          <w:spacing w:val="36"/>
          <w:sz w:val="24"/>
        </w:rPr>
        <w:t xml:space="preserve"> </w:t>
      </w:r>
      <w:r>
        <w:rPr>
          <w:sz w:val="24"/>
        </w:rPr>
        <w:t>sebep</w:t>
      </w:r>
      <w:r>
        <w:rPr>
          <w:spacing w:val="40"/>
          <w:sz w:val="24"/>
        </w:rPr>
        <w:t xml:space="preserve"> </w:t>
      </w:r>
      <w:r>
        <w:rPr>
          <w:sz w:val="24"/>
        </w:rPr>
        <w:t>olarak</w:t>
      </w:r>
      <w:r>
        <w:rPr>
          <w:spacing w:val="37"/>
          <w:sz w:val="24"/>
        </w:rPr>
        <w:t xml:space="preserve"> </w:t>
      </w:r>
      <w:r>
        <w:rPr>
          <w:sz w:val="24"/>
        </w:rPr>
        <w:t>kabul</w:t>
      </w:r>
      <w:r>
        <w:rPr>
          <w:spacing w:val="38"/>
          <w:sz w:val="24"/>
        </w:rPr>
        <w:t xml:space="preserve"> </w:t>
      </w:r>
      <w:r>
        <w:rPr>
          <w:sz w:val="24"/>
        </w:rPr>
        <w:t>edilebilmesi</w:t>
      </w:r>
      <w:r>
        <w:rPr>
          <w:spacing w:val="37"/>
          <w:sz w:val="24"/>
        </w:rPr>
        <w:t xml:space="preserve"> </w:t>
      </w:r>
      <w:r>
        <w:rPr>
          <w:sz w:val="24"/>
        </w:rPr>
        <w:t>ve</w:t>
      </w:r>
      <w:r>
        <w:rPr>
          <w:spacing w:val="36"/>
          <w:sz w:val="24"/>
        </w:rPr>
        <w:t xml:space="preserve"> </w:t>
      </w:r>
      <w:r>
        <w:rPr>
          <w:sz w:val="24"/>
        </w:rPr>
        <w:t>süre</w:t>
      </w:r>
      <w:r>
        <w:rPr>
          <w:spacing w:val="36"/>
          <w:sz w:val="24"/>
        </w:rPr>
        <w:t xml:space="preserve"> </w:t>
      </w:r>
      <w:r>
        <w:rPr>
          <w:sz w:val="24"/>
        </w:rPr>
        <w:t>uzatımı verilebilmesi için mücbir sebep oluşturacak durumun;</w:t>
      </w:r>
    </w:p>
    <w:p w:rsidR="00585F45" w:rsidRDefault="00895C2A">
      <w:pPr>
        <w:pStyle w:val="ListeParagraf"/>
        <w:numPr>
          <w:ilvl w:val="0"/>
          <w:numId w:val="7"/>
        </w:numPr>
        <w:tabs>
          <w:tab w:val="left" w:pos="1068"/>
        </w:tabs>
        <w:ind w:left="1068" w:hanging="245"/>
        <w:rPr>
          <w:sz w:val="24"/>
        </w:rPr>
      </w:pPr>
      <w:r>
        <w:rPr>
          <w:sz w:val="24"/>
        </w:rPr>
        <w:t>Yükleniciden</w:t>
      </w:r>
      <w:r>
        <w:rPr>
          <w:spacing w:val="-2"/>
          <w:sz w:val="24"/>
        </w:rPr>
        <w:t xml:space="preserve"> </w:t>
      </w:r>
      <w:r>
        <w:rPr>
          <w:sz w:val="24"/>
        </w:rPr>
        <w:t>kaynaklanan</w:t>
      </w:r>
      <w:r>
        <w:rPr>
          <w:spacing w:val="-1"/>
          <w:sz w:val="24"/>
        </w:rPr>
        <w:t xml:space="preserve"> </w:t>
      </w:r>
      <w:r>
        <w:rPr>
          <w:sz w:val="24"/>
        </w:rPr>
        <w:t>bir</w:t>
      </w:r>
      <w:r>
        <w:rPr>
          <w:spacing w:val="-2"/>
          <w:sz w:val="24"/>
        </w:rPr>
        <w:t xml:space="preserve"> </w:t>
      </w:r>
      <w:r>
        <w:rPr>
          <w:sz w:val="24"/>
        </w:rPr>
        <w:t>kusurdan</w:t>
      </w:r>
      <w:r>
        <w:rPr>
          <w:spacing w:val="-1"/>
          <w:sz w:val="24"/>
        </w:rPr>
        <w:t xml:space="preserve"> </w:t>
      </w:r>
      <w:r>
        <w:rPr>
          <w:sz w:val="24"/>
        </w:rPr>
        <w:t>ileri</w:t>
      </w:r>
      <w:r>
        <w:rPr>
          <w:spacing w:val="-1"/>
          <w:sz w:val="24"/>
        </w:rPr>
        <w:t xml:space="preserve"> </w:t>
      </w:r>
      <w:r>
        <w:rPr>
          <w:sz w:val="24"/>
        </w:rPr>
        <w:t>gelmemiş</w:t>
      </w:r>
      <w:r>
        <w:rPr>
          <w:spacing w:val="-2"/>
          <w:sz w:val="24"/>
        </w:rPr>
        <w:t xml:space="preserve"> bulunması,</w:t>
      </w:r>
    </w:p>
    <w:p w:rsidR="00585F45" w:rsidRDefault="00895C2A">
      <w:pPr>
        <w:pStyle w:val="ListeParagraf"/>
        <w:numPr>
          <w:ilvl w:val="0"/>
          <w:numId w:val="7"/>
        </w:numPr>
        <w:tabs>
          <w:tab w:val="left" w:pos="1082"/>
        </w:tabs>
        <w:ind w:left="1082" w:hanging="259"/>
        <w:rPr>
          <w:sz w:val="24"/>
        </w:rPr>
      </w:pPr>
      <w:r>
        <w:rPr>
          <w:sz w:val="24"/>
        </w:rPr>
        <w:t>Taahhüdün</w:t>
      </w:r>
      <w:r>
        <w:rPr>
          <w:spacing w:val="1"/>
          <w:sz w:val="24"/>
        </w:rPr>
        <w:t xml:space="preserve"> </w:t>
      </w:r>
      <w:r>
        <w:rPr>
          <w:sz w:val="24"/>
        </w:rPr>
        <w:t>yerine</w:t>
      </w:r>
      <w:r>
        <w:rPr>
          <w:spacing w:val="-2"/>
          <w:sz w:val="24"/>
        </w:rPr>
        <w:t xml:space="preserve"> </w:t>
      </w:r>
      <w:r>
        <w:rPr>
          <w:sz w:val="24"/>
        </w:rPr>
        <w:t>getirilmesine</w:t>
      </w:r>
      <w:r>
        <w:rPr>
          <w:spacing w:val="-3"/>
          <w:sz w:val="24"/>
        </w:rPr>
        <w:t xml:space="preserve"> </w:t>
      </w:r>
      <w:r>
        <w:rPr>
          <w:sz w:val="24"/>
        </w:rPr>
        <w:t>engel</w:t>
      </w:r>
      <w:r>
        <w:rPr>
          <w:spacing w:val="-2"/>
          <w:sz w:val="24"/>
        </w:rPr>
        <w:t xml:space="preserve"> </w:t>
      </w:r>
      <w:r>
        <w:rPr>
          <w:sz w:val="24"/>
        </w:rPr>
        <w:t>nitelikte</w:t>
      </w:r>
      <w:r>
        <w:rPr>
          <w:spacing w:val="-3"/>
          <w:sz w:val="24"/>
        </w:rPr>
        <w:t xml:space="preserve"> </w:t>
      </w:r>
      <w:r>
        <w:rPr>
          <w:spacing w:val="-2"/>
          <w:sz w:val="24"/>
        </w:rPr>
        <w:t>olması,</w:t>
      </w:r>
    </w:p>
    <w:p w:rsidR="00585F45" w:rsidRDefault="00895C2A">
      <w:pPr>
        <w:pStyle w:val="ListeParagraf"/>
        <w:numPr>
          <w:ilvl w:val="0"/>
          <w:numId w:val="7"/>
        </w:numPr>
        <w:tabs>
          <w:tab w:val="left" w:pos="1068"/>
        </w:tabs>
        <w:ind w:left="1068" w:hanging="245"/>
        <w:rPr>
          <w:sz w:val="24"/>
        </w:rPr>
      </w:pPr>
      <w:r>
        <w:rPr>
          <w:sz w:val="24"/>
        </w:rPr>
        <w:t>Yüklenicinin</w:t>
      </w:r>
      <w:r>
        <w:rPr>
          <w:spacing w:val="-5"/>
          <w:sz w:val="24"/>
        </w:rPr>
        <w:t xml:space="preserve"> </w:t>
      </w:r>
      <w:r>
        <w:rPr>
          <w:sz w:val="24"/>
        </w:rPr>
        <w:t>bu</w:t>
      </w:r>
      <w:r>
        <w:rPr>
          <w:spacing w:val="-3"/>
          <w:sz w:val="24"/>
        </w:rPr>
        <w:t xml:space="preserve"> </w:t>
      </w:r>
      <w:r>
        <w:rPr>
          <w:sz w:val="24"/>
        </w:rPr>
        <w:t>engeli</w:t>
      </w:r>
      <w:r>
        <w:rPr>
          <w:spacing w:val="-2"/>
          <w:sz w:val="24"/>
        </w:rPr>
        <w:t xml:space="preserve"> </w:t>
      </w:r>
      <w:r>
        <w:rPr>
          <w:sz w:val="24"/>
        </w:rPr>
        <w:t>ortadan</w:t>
      </w:r>
      <w:r>
        <w:rPr>
          <w:spacing w:val="-3"/>
          <w:sz w:val="24"/>
        </w:rPr>
        <w:t xml:space="preserve"> </w:t>
      </w:r>
      <w:r>
        <w:rPr>
          <w:sz w:val="24"/>
        </w:rPr>
        <w:t>kaldırmaya</w:t>
      </w:r>
      <w:r>
        <w:rPr>
          <w:spacing w:val="1"/>
          <w:sz w:val="24"/>
        </w:rPr>
        <w:t xml:space="preserve"> </w:t>
      </w:r>
      <w:r>
        <w:rPr>
          <w:sz w:val="24"/>
        </w:rPr>
        <w:t>gücünün</w:t>
      </w:r>
      <w:r>
        <w:rPr>
          <w:spacing w:val="-1"/>
          <w:sz w:val="24"/>
        </w:rPr>
        <w:t xml:space="preserve"> </w:t>
      </w:r>
      <w:r>
        <w:rPr>
          <w:sz w:val="24"/>
        </w:rPr>
        <w:t>yetmemiş</w:t>
      </w:r>
      <w:r>
        <w:rPr>
          <w:spacing w:val="-3"/>
          <w:sz w:val="24"/>
        </w:rPr>
        <w:t xml:space="preserve"> </w:t>
      </w:r>
      <w:r>
        <w:rPr>
          <w:spacing w:val="-2"/>
          <w:sz w:val="24"/>
        </w:rPr>
        <w:t>olması,</w:t>
      </w:r>
    </w:p>
    <w:p w:rsidR="00585F45" w:rsidRDefault="00895C2A">
      <w:pPr>
        <w:pStyle w:val="GvdeMetni"/>
        <w:jc w:val="left"/>
      </w:pPr>
      <w:r>
        <w:t>ç) Mücbir sebebin meydana geldiği tarihi izleyen yedi gün içinde yüklenicinin idareye yazılı olarak bildirimde bulunması ve yetkili mercilerce onaylanan belgelerin ibraz edilmesi, zorunludur.</w:t>
      </w:r>
    </w:p>
    <w:p w:rsidR="00585F45" w:rsidRDefault="00895C2A">
      <w:pPr>
        <w:pStyle w:val="ListeParagraf"/>
        <w:numPr>
          <w:ilvl w:val="1"/>
          <w:numId w:val="9"/>
        </w:numPr>
        <w:tabs>
          <w:tab w:val="left" w:pos="1427"/>
        </w:tabs>
        <w:ind w:right="137" w:firstLine="708"/>
        <w:rPr>
          <w:sz w:val="24"/>
        </w:rPr>
      </w:pPr>
      <w:r>
        <w:rPr>
          <w:sz w:val="24"/>
        </w:rPr>
        <w:t>Mücbir sebebin idarece kabulü halinde, mücbir sebep halinin sözleşmenin ifasını imkânsız kılması halinde</w:t>
      </w:r>
      <w:r>
        <w:rPr>
          <w:spacing w:val="-1"/>
          <w:sz w:val="24"/>
        </w:rPr>
        <w:t xml:space="preserve"> </w:t>
      </w:r>
      <w:r>
        <w:rPr>
          <w:sz w:val="24"/>
        </w:rPr>
        <w:t>sözleşme feshedilir. Sözleşmenin ifasını geciktirmesi halinde uygun bir ek süre verilir.</w:t>
      </w:r>
    </w:p>
    <w:p w:rsidR="00585F45" w:rsidRDefault="00895C2A">
      <w:pPr>
        <w:pStyle w:val="ListeParagraf"/>
        <w:numPr>
          <w:ilvl w:val="1"/>
          <w:numId w:val="9"/>
        </w:numPr>
        <w:tabs>
          <w:tab w:val="left" w:pos="1362"/>
        </w:tabs>
        <w:ind w:left="1362" w:hanging="539"/>
        <w:rPr>
          <w:sz w:val="24"/>
        </w:rPr>
      </w:pPr>
      <w:r>
        <w:rPr>
          <w:sz w:val="24"/>
        </w:rPr>
        <w:t>Zamanında</w:t>
      </w:r>
      <w:r>
        <w:rPr>
          <w:spacing w:val="1"/>
          <w:sz w:val="24"/>
        </w:rPr>
        <w:t xml:space="preserve"> </w:t>
      </w:r>
      <w:r>
        <w:rPr>
          <w:sz w:val="24"/>
        </w:rPr>
        <w:t>yapılmayan</w:t>
      </w:r>
      <w:r>
        <w:rPr>
          <w:spacing w:val="-2"/>
          <w:sz w:val="24"/>
        </w:rPr>
        <w:t xml:space="preserve"> </w:t>
      </w:r>
      <w:r>
        <w:rPr>
          <w:sz w:val="24"/>
        </w:rPr>
        <w:t>başvurular</w:t>
      </w:r>
      <w:r>
        <w:rPr>
          <w:spacing w:val="-2"/>
          <w:sz w:val="24"/>
        </w:rPr>
        <w:t xml:space="preserve"> </w:t>
      </w:r>
      <w:r>
        <w:rPr>
          <w:sz w:val="24"/>
        </w:rPr>
        <w:t>dikkate</w:t>
      </w:r>
      <w:r>
        <w:rPr>
          <w:spacing w:val="-2"/>
          <w:sz w:val="24"/>
        </w:rPr>
        <w:t xml:space="preserve"> alınmaz.</w:t>
      </w:r>
    </w:p>
    <w:p w:rsidR="00585F45" w:rsidRDefault="00895C2A">
      <w:pPr>
        <w:pStyle w:val="ListeParagraf"/>
        <w:numPr>
          <w:ilvl w:val="1"/>
          <w:numId w:val="9"/>
        </w:numPr>
        <w:tabs>
          <w:tab w:val="left" w:pos="1389"/>
        </w:tabs>
        <w:ind w:right="145" w:firstLine="708"/>
        <w:rPr>
          <w:sz w:val="24"/>
        </w:rPr>
      </w:pPr>
      <w:r>
        <w:rPr>
          <w:sz w:val="24"/>
        </w:rPr>
        <w:t>Mücbir sebeplerden etkilenen yüklenici, mücbir sebeplerin etkisinden kaç gün içinde kurtulacağını idareye bildirmek zorundadır.</w:t>
      </w:r>
    </w:p>
    <w:p w:rsidR="00585F45" w:rsidRDefault="00895C2A">
      <w:pPr>
        <w:pStyle w:val="ListeParagraf"/>
        <w:numPr>
          <w:ilvl w:val="1"/>
          <w:numId w:val="9"/>
        </w:numPr>
        <w:tabs>
          <w:tab w:val="left" w:pos="1384"/>
        </w:tabs>
        <w:ind w:right="143" w:firstLine="708"/>
        <w:rPr>
          <w:sz w:val="24"/>
        </w:rPr>
      </w:pPr>
      <w:r>
        <w:rPr>
          <w:sz w:val="24"/>
        </w:rPr>
        <w:t>İdarece süre uzatımı talebinin kabul edilmesi halinde, süre uzatımı verildiği ve bunun kapsamı yükleniciye bildirilir.</w:t>
      </w:r>
    </w:p>
    <w:p w:rsidR="00585F45" w:rsidRDefault="00895C2A">
      <w:pPr>
        <w:pStyle w:val="ListeParagraf"/>
        <w:numPr>
          <w:ilvl w:val="1"/>
          <w:numId w:val="9"/>
        </w:numPr>
        <w:tabs>
          <w:tab w:val="left" w:pos="1377"/>
        </w:tabs>
        <w:ind w:right="142" w:firstLine="708"/>
        <w:rPr>
          <w:sz w:val="24"/>
        </w:rPr>
      </w:pPr>
      <w:r>
        <w:rPr>
          <w:sz w:val="24"/>
        </w:rPr>
        <w:t>Taraflar, mücbir sebeplerin sonucu olarak sözleşmeden kaynaklanan yükümlülüklerini yerine getirmede meydana gelebilecek gecikmeleri en aza indirmek için azami gayreti gösterirler.</w:t>
      </w:r>
    </w:p>
    <w:p w:rsidR="00585F45" w:rsidRDefault="00895C2A">
      <w:pPr>
        <w:pStyle w:val="Balk1"/>
        <w:spacing w:before="124" w:line="240" w:lineRule="auto"/>
        <w:ind w:left="115" w:firstLine="708"/>
      </w:pPr>
      <w:r>
        <w:t>MADDE 20- SÖZLEŞME KAPSAMINDA YAPTIRILABİLECEK İLAVE İŞLER, İŞ EKSİLİŞİ VE İŞİN TASFİYESİ</w:t>
      </w:r>
    </w:p>
    <w:p w:rsidR="00585F45" w:rsidRDefault="00895C2A">
      <w:pPr>
        <w:pStyle w:val="ListeParagraf"/>
        <w:numPr>
          <w:ilvl w:val="1"/>
          <w:numId w:val="6"/>
        </w:numPr>
        <w:tabs>
          <w:tab w:val="left" w:pos="1355"/>
        </w:tabs>
        <w:ind w:right="143" w:firstLine="708"/>
        <w:rPr>
          <w:sz w:val="24"/>
        </w:rPr>
      </w:pPr>
      <w:r>
        <w:rPr>
          <w:sz w:val="24"/>
        </w:rPr>
        <w:t>İdarece</w:t>
      </w:r>
      <w:r>
        <w:rPr>
          <w:spacing w:val="-15"/>
          <w:sz w:val="24"/>
        </w:rPr>
        <w:t xml:space="preserve"> </w:t>
      </w:r>
      <w:r>
        <w:rPr>
          <w:sz w:val="24"/>
        </w:rPr>
        <w:t>bitkisel/hayvansal</w:t>
      </w:r>
      <w:r>
        <w:rPr>
          <w:spacing w:val="-15"/>
          <w:sz w:val="24"/>
        </w:rPr>
        <w:t xml:space="preserve"> </w:t>
      </w:r>
      <w:r>
        <w:rPr>
          <w:sz w:val="24"/>
        </w:rPr>
        <w:t>üretim</w:t>
      </w:r>
      <w:r>
        <w:rPr>
          <w:spacing w:val="-15"/>
          <w:sz w:val="24"/>
        </w:rPr>
        <w:t xml:space="preserve"> </w:t>
      </w:r>
      <w:r>
        <w:rPr>
          <w:sz w:val="24"/>
        </w:rPr>
        <w:t>programında</w:t>
      </w:r>
      <w:r>
        <w:rPr>
          <w:spacing w:val="-15"/>
          <w:sz w:val="24"/>
        </w:rPr>
        <w:t xml:space="preserve"> </w:t>
      </w:r>
      <w:r>
        <w:rPr>
          <w:sz w:val="24"/>
        </w:rPr>
        <w:t>ihaleden</w:t>
      </w:r>
      <w:r>
        <w:rPr>
          <w:spacing w:val="-14"/>
          <w:sz w:val="24"/>
        </w:rPr>
        <w:t xml:space="preserve"> </w:t>
      </w:r>
      <w:r>
        <w:rPr>
          <w:sz w:val="24"/>
        </w:rPr>
        <w:t>sonra</w:t>
      </w:r>
      <w:r>
        <w:rPr>
          <w:spacing w:val="-15"/>
          <w:sz w:val="24"/>
        </w:rPr>
        <w:t xml:space="preserve"> </w:t>
      </w:r>
      <w:r>
        <w:rPr>
          <w:sz w:val="24"/>
        </w:rPr>
        <w:t>değişikliğe</w:t>
      </w:r>
      <w:r>
        <w:rPr>
          <w:spacing w:val="-14"/>
          <w:sz w:val="24"/>
        </w:rPr>
        <w:t xml:space="preserve"> </w:t>
      </w:r>
      <w:r>
        <w:rPr>
          <w:sz w:val="24"/>
        </w:rPr>
        <w:t>gidilmesi</w:t>
      </w:r>
      <w:r>
        <w:rPr>
          <w:spacing w:val="-14"/>
          <w:sz w:val="24"/>
        </w:rPr>
        <w:t xml:space="preserve"> </w:t>
      </w:r>
      <w:r>
        <w:rPr>
          <w:sz w:val="24"/>
        </w:rPr>
        <w:t>veya öngörülemeyen durumlar nedeniyle iş artışının zorunlu olması halinde, işin;</w:t>
      </w:r>
    </w:p>
    <w:p w:rsidR="00585F45" w:rsidRDefault="00895C2A">
      <w:pPr>
        <w:pStyle w:val="ListeParagraf"/>
        <w:numPr>
          <w:ilvl w:val="0"/>
          <w:numId w:val="5"/>
        </w:numPr>
        <w:tabs>
          <w:tab w:val="left" w:pos="1068"/>
        </w:tabs>
        <w:ind w:left="1068" w:hanging="245"/>
        <w:rPr>
          <w:sz w:val="24"/>
        </w:rPr>
      </w:pPr>
      <w:r>
        <w:rPr>
          <w:sz w:val="24"/>
        </w:rPr>
        <w:t>Sözleşmeye</w:t>
      </w:r>
      <w:r>
        <w:rPr>
          <w:spacing w:val="-1"/>
          <w:sz w:val="24"/>
        </w:rPr>
        <w:t xml:space="preserve"> </w:t>
      </w:r>
      <w:r>
        <w:rPr>
          <w:sz w:val="24"/>
        </w:rPr>
        <w:t xml:space="preserve">konu hizmet içinde </w:t>
      </w:r>
      <w:r>
        <w:rPr>
          <w:spacing w:val="-2"/>
          <w:sz w:val="24"/>
        </w:rPr>
        <w:t>kalması,</w:t>
      </w:r>
    </w:p>
    <w:p w:rsidR="00585F45" w:rsidRDefault="00895C2A">
      <w:pPr>
        <w:pStyle w:val="ListeParagraf"/>
        <w:numPr>
          <w:ilvl w:val="0"/>
          <w:numId w:val="5"/>
        </w:numPr>
        <w:tabs>
          <w:tab w:val="left" w:pos="1093"/>
        </w:tabs>
        <w:ind w:left="115" w:right="136" w:firstLine="708"/>
        <w:rPr>
          <w:sz w:val="24"/>
        </w:rPr>
      </w:pPr>
      <w:r>
        <w:rPr>
          <w:sz w:val="24"/>
        </w:rPr>
        <w:t>İdareyi külfete sokmaksızın asıl işten ayrılmasının teknik veya ekonomik olarak mümkün olmaması</w:t>
      </w:r>
      <w:r>
        <w:rPr>
          <w:spacing w:val="-1"/>
          <w:sz w:val="24"/>
        </w:rPr>
        <w:t xml:space="preserve"> </w:t>
      </w:r>
      <w:r>
        <w:rPr>
          <w:sz w:val="24"/>
        </w:rPr>
        <w:t>şartlarıyla,</w:t>
      </w:r>
      <w:r>
        <w:rPr>
          <w:spacing w:val="-2"/>
          <w:sz w:val="24"/>
        </w:rPr>
        <w:t xml:space="preserve"> </w:t>
      </w:r>
      <w:r>
        <w:rPr>
          <w:sz w:val="24"/>
        </w:rPr>
        <w:t>sözleşme</w:t>
      </w:r>
      <w:r>
        <w:rPr>
          <w:spacing w:val="-2"/>
          <w:sz w:val="24"/>
        </w:rPr>
        <w:t xml:space="preserve"> </w:t>
      </w:r>
      <w:r>
        <w:rPr>
          <w:sz w:val="24"/>
        </w:rPr>
        <w:t>bedelinin</w:t>
      </w:r>
      <w:r>
        <w:rPr>
          <w:spacing w:val="-1"/>
          <w:sz w:val="24"/>
        </w:rPr>
        <w:t xml:space="preserve"> </w:t>
      </w:r>
      <w:r>
        <w:rPr>
          <w:sz w:val="24"/>
        </w:rPr>
        <w:t>%</w:t>
      </w:r>
      <w:r>
        <w:rPr>
          <w:spacing w:val="-2"/>
          <w:sz w:val="24"/>
        </w:rPr>
        <w:t xml:space="preserve"> </w:t>
      </w:r>
      <w:r>
        <w:rPr>
          <w:sz w:val="24"/>
        </w:rPr>
        <w:t>25'ine kadar</w:t>
      </w:r>
      <w:r>
        <w:rPr>
          <w:spacing w:val="-2"/>
          <w:sz w:val="24"/>
        </w:rPr>
        <w:t xml:space="preserve"> </w:t>
      </w:r>
      <w:r>
        <w:rPr>
          <w:sz w:val="24"/>
        </w:rPr>
        <w:t>oran</w:t>
      </w:r>
      <w:r>
        <w:rPr>
          <w:spacing w:val="-1"/>
          <w:sz w:val="24"/>
        </w:rPr>
        <w:t xml:space="preserve"> </w:t>
      </w:r>
      <w:r>
        <w:rPr>
          <w:sz w:val="24"/>
        </w:rPr>
        <w:t>dahilinde,</w:t>
      </w:r>
      <w:r>
        <w:rPr>
          <w:spacing w:val="-2"/>
          <w:sz w:val="24"/>
        </w:rPr>
        <w:t xml:space="preserve"> </w:t>
      </w:r>
      <w:r>
        <w:rPr>
          <w:sz w:val="24"/>
        </w:rPr>
        <w:t>süre</w:t>
      </w:r>
      <w:r>
        <w:rPr>
          <w:spacing w:val="-2"/>
          <w:sz w:val="24"/>
        </w:rPr>
        <w:t xml:space="preserve"> </w:t>
      </w:r>
      <w:r>
        <w:rPr>
          <w:sz w:val="24"/>
        </w:rPr>
        <w:t>hariç</w:t>
      </w:r>
      <w:r>
        <w:rPr>
          <w:spacing w:val="-2"/>
          <w:sz w:val="24"/>
        </w:rPr>
        <w:t xml:space="preserve"> </w:t>
      </w:r>
      <w:r>
        <w:rPr>
          <w:sz w:val="24"/>
        </w:rPr>
        <w:t>sözleşme</w:t>
      </w:r>
      <w:r>
        <w:rPr>
          <w:spacing w:val="-2"/>
          <w:sz w:val="24"/>
        </w:rPr>
        <w:t xml:space="preserve"> </w:t>
      </w:r>
      <w:r>
        <w:rPr>
          <w:sz w:val="24"/>
        </w:rPr>
        <w:t>ve</w:t>
      </w:r>
      <w:r>
        <w:rPr>
          <w:spacing w:val="-2"/>
          <w:sz w:val="24"/>
        </w:rPr>
        <w:t xml:space="preserve"> </w:t>
      </w:r>
      <w:r>
        <w:rPr>
          <w:sz w:val="24"/>
        </w:rPr>
        <w:t>ihale dokümanındaki</w:t>
      </w:r>
      <w:r>
        <w:rPr>
          <w:spacing w:val="-15"/>
          <w:sz w:val="24"/>
        </w:rPr>
        <w:t xml:space="preserve"> </w:t>
      </w:r>
      <w:r>
        <w:rPr>
          <w:sz w:val="24"/>
        </w:rPr>
        <w:t>hükümler</w:t>
      </w:r>
      <w:r>
        <w:rPr>
          <w:spacing w:val="-15"/>
          <w:sz w:val="24"/>
        </w:rPr>
        <w:t xml:space="preserve"> </w:t>
      </w:r>
      <w:r>
        <w:rPr>
          <w:sz w:val="24"/>
        </w:rPr>
        <w:t>çerçevesinde</w:t>
      </w:r>
      <w:r>
        <w:rPr>
          <w:spacing w:val="-15"/>
          <w:sz w:val="24"/>
        </w:rPr>
        <w:t xml:space="preserve"> </w:t>
      </w:r>
      <w:r>
        <w:rPr>
          <w:sz w:val="24"/>
        </w:rPr>
        <w:t>ilave</w:t>
      </w:r>
      <w:r>
        <w:rPr>
          <w:spacing w:val="-15"/>
          <w:sz w:val="24"/>
        </w:rPr>
        <w:t xml:space="preserve"> </w:t>
      </w:r>
      <w:r>
        <w:rPr>
          <w:sz w:val="24"/>
        </w:rPr>
        <w:t>iş</w:t>
      </w:r>
      <w:r>
        <w:rPr>
          <w:spacing w:val="-15"/>
          <w:sz w:val="24"/>
        </w:rPr>
        <w:t xml:space="preserve"> </w:t>
      </w:r>
      <w:r>
        <w:rPr>
          <w:sz w:val="24"/>
        </w:rPr>
        <w:t>aynı</w:t>
      </w:r>
      <w:r>
        <w:rPr>
          <w:spacing w:val="-15"/>
          <w:sz w:val="24"/>
        </w:rPr>
        <w:t xml:space="preserve"> </w:t>
      </w:r>
      <w:r>
        <w:rPr>
          <w:sz w:val="24"/>
        </w:rPr>
        <w:t>yükleniciye</w:t>
      </w:r>
      <w:r>
        <w:rPr>
          <w:spacing w:val="-15"/>
          <w:sz w:val="24"/>
        </w:rPr>
        <w:t xml:space="preserve"> </w:t>
      </w:r>
      <w:r>
        <w:rPr>
          <w:sz w:val="24"/>
        </w:rPr>
        <w:t>yaptırılabilir.</w:t>
      </w:r>
      <w:r>
        <w:rPr>
          <w:spacing w:val="-15"/>
          <w:sz w:val="24"/>
        </w:rPr>
        <w:t xml:space="preserve"> </w:t>
      </w:r>
      <w:r>
        <w:rPr>
          <w:sz w:val="24"/>
        </w:rPr>
        <w:t>İşin</w:t>
      </w:r>
      <w:r>
        <w:rPr>
          <w:spacing w:val="-15"/>
          <w:sz w:val="24"/>
        </w:rPr>
        <w:t xml:space="preserve"> </w:t>
      </w:r>
      <w:r>
        <w:rPr>
          <w:sz w:val="24"/>
        </w:rPr>
        <w:t>bu</w:t>
      </w:r>
      <w:r>
        <w:rPr>
          <w:spacing w:val="-15"/>
          <w:sz w:val="24"/>
        </w:rPr>
        <w:t xml:space="preserve"> </w:t>
      </w:r>
      <w:r>
        <w:rPr>
          <w:sz w:val="24"/>
        </w:rPr>
        <w:t>şartlar</w:t>
      </w:r>
      <w:r>
        <w:rPr>
          <w:spacing w:val="-15"/>
          <w:sz w:val="24"/>
        </w:rPr>
        <w:t xml:space="preserve"> </w:t>
      </w:r>
      <w:r>
        <w:rPr>
          <w:sz w:val="24"/>
        </w:rPr>
        <w:t>dâhilinde tamamlanamayacağının</w:t>
      </w:r>
      <w:r>
        <w:rPr>
          <w:spacing w:val="3"/>
          <w:sz w:val="24"/>
        </w:rPr>
        <w:t xml:space="preserve"> </w:t>
      </w:r>
      <w:r>
        <w:rPr>
          <w:sz w:val="24"/>
        </w:rPr>
        <w:t>anlaşılması</w:t>
      </w:r>
      <w:r>
        <w:rPr>
          <w:spacing w:val="5"/>
          <w:sz w:val="24"/>
        </w:rPr>
        <w:t xml:space="preserve"> </w:t>
      </w:r>
      <w:r>
        <w:rPr>
          <w:sz w:val="24"/>
        </w:rPr>
        <w:t>durumunda</w:t>
      </w:r>
      <w:r>
        <w:rPr>
          <w:spacing w:val="3"/>
          <w:sz w:val="24"/>
        </w:rPr>
        <w:t xml:space="preserve"> </w:t>
      </w:r>
      <w:r>
        <w:rPr>
          <w:sz w:val="24"/>
        </w:rPr>
        <w:t>ise</w:t>
      </w:r>
      <w:r>
        <w:rPr>
          <w:spacing w:val="4"/>
          <w:sz w:val="24"/>
        </w:rPr>
        <w:t xml:space="preserve"> </w:t>
      </w:r>
      <w:r>
        <w:rPr>
          <w:sz w:val="24"/>
        </w:rPr>
        <w:t>artış</w:t>
      </w:r>
      <w:r>
        <w:rPr>
          <w:spacing w:val="10"/>
          <w:sz w:val="24"/>
        </w:rPr>
        <w:t xml:space="preserve"> </w:t>
      </w:r>
      <w:r>
        <w:rPr>
          <w:sz w:val="24"/>
        </w:rPr>
        <w:t>yapılmaksızın</w:t>
      </w:r>
      <w:r>
        <w:rPr>
          <w:spacing w:val="5"/>
          <w:sz w:val="24"/>
        </w:rPr>
        <w:t xml:space="preserve"> </w:t>
      </w:r>
      <w:r>
        <w:rPr>
          <w:sz w:val="24"/>
        </w:rPr>
        <w:t>hesabı</w:t>
      </w:r>
      <w:r>
        <w:rPr>
          <w:spacing w:val="5"/>
          <w:sz w:val="24"/>
        </w:rPr>
        <w:t xml:space="preserve"> </w:t>
      </w:r>
      <w:r>
        <w:rPr>
          <w:sz w:val="24"/>
        </w:rPr>
        <w:t>genel</w:t>
      </w:r>
      <w:r>
        <w:rPr>
          <w:spacing w:val="5"/>
          <w:sz w:val="24"/>
        </w:rPr>
        <w:t xml:space="preserve"> </w:t>
      </w:r>
      <w:r>
        <w:rPr>
          <w:sz w:val="24"/>
        </w:rPr>
        <w:t>hükümlere</w:t>
      </w:r>
      <w:r>
        <w:rPr>
          <w:spacing w:val="5"/>
          <w:sz w:val="24"/>
        </w:rPr>
        <w:t xml:space="preserve"> </w:t>
      </w:r>
      <w:r>
        <w:rPr>
          <w:spacing w:val="-4"/>
          <w:sz w:val="24"/>
        </w:rPr>
        <w:t>göre</w:t>
      </w:r>
    </w:p>
    <w:p w:rsidR="00585F45" w:rsidRDefault="00585F45">
      <w:pPr>
        <w:pStyle w:val="ListeParagraf"/>
        <w:rPr>
          <w:sz w:val="24"/>
        </w:rPr>
        <w:sectPr w:rsidR="00585F45">
          <w:pgSz w:w="11910" w:h="16840"/>
          <w:pgMar w:top="1040" w:right="850" w:bottom="1220" w:left="1133" w:header="0" w:footer="1026" w:gutter="0"/>
          <w:cols w:space="708"/>
        </w:sectPr>
      </w:pPr>
    </w:p>
    <w:p w:rsidR="00585F45" w:rsidRDefault="00895C2A">
      <w:pPr>
        <w:pStyle w:val="GvdeMetni"/>
        <w:spacing w:before="68"/>
        <w:ind w:right="144" w:firstLine="0"/>
      </w:pPr>
      <w:r>
        <w:t>tasfiye edilir. Bu durumda, yüklenicinin sözleşme bedeli tamamlanıncaya kadar işi ihale dokümanı ve sözleşme hükümlerine uygun olarak yerine getirmesi zorunludur.</w:t>
      </w:r>
    </w:p>
    <w:p w:rsidR="00585F45" w:rsidRDefault="00895C2A">
      <w:pPr>
        <w:pStyle w:val="ListeParagraf"/>
        <w:numPr>
          <w:ilvl w:val="1"/>
          <w:numId w:val="6"/>
        </w:numPr>
        <w:tabs>
          <w:tab w:val="left" w:pos="1418"/>
        </w:tabs>
        <w:spacing w:before="1"/>
        <w:ind w:right="139" w:firstLine="708"/>
        <w:rPr>
          <w:sz w:val="24"/>
        </w:rPr>
      </w:pPr>
      <w:r>
        <w:rPr>
          <w:sz w:val="24"/>
        </w:rPr>
        <w:t xml:space="preserve">İdare, en az on (10) gün önceden haber verilmek kaydıyla idari Şartnamenin ekli listesinde belirtilen ihale konusu iş kalemlerini dilediği miktarda yaptırma veya hiç yaptırmama hakkına sahip olup, yüklenici bu hususları peşinen kabul eder ve herhangi bir hak talebinde </w:t>
      </w:r>
      <w:r>
        <w:rPr>
          <w:spacing w:val="-2"/>
          <w:sz w:val="24"/>
        </w:rPr>
        <w:t>bulunamaz.</w:t>
      </w:r>
    </w:p>
    <w:p w:rsidR="00585F45" w:rsidRDefault="00895C2A">
      <w:pPr>
        <w:pStyle w:val="ListeParagraf"/>
        <w:numPr>
          <w:ilvl w:val="1"/>
          <w:numId w:val="6"/>
        </w:numPr>
        <w:tabs>
          <w:tab w:val="left" w:pos="1360"/>
        </w:tabs>
        <w:ind w:right="144" w:firstLine="708"/>
        <w:rPr>
          <w:sz w:val="24"/>
        </w:rPr>
      </w:pPr>
      <w:r>
        <w:rPr>
          <w:sz w:val="24"/>
        </w:rPr>
        <w:t>İdare,</w:t>
      </w:r>
      <w:r>
        <w:rPr>
          <w:spacing w:val="-8"/>
          <w:sz w:val="24"/>
        </w:rPr>
        <w:t xml:space="preserve"> </w:t>
      </w:r>
      <w:r>
        <w:rPr>
          <w:sz w:val="24"/>
        </w:rPr>
        <w:t>ayrıca</w:t>
      </w:r>
      <w:r>
        <w:rPr>
          <w:spacing w:val="-7"/>
          <w:sz w:val="24"/>
        </w:rPr>
        <w:t xml:space="preserve"> </w:t>
      </w:r>
      <w:r>
        <w:rPr>
          <w:sz w:val="24"/>
        </w:rPr>
        <w:t>en</w:t>
      </w:r>
      <w:r>
        <w:rPr>
          <w:spacing w:val="-8"/>
          <w:sz w:val="24"/>
        </w:rPr>
        <w:t xml:space="preserve"> </w:t>
      </w:r>
      <w:r>
        <w:rPr>
          <w:sz w:val="24"/>
        </w:rPr>
        <w:t>az</w:t>
      </w:r>
      <w:r>
        <w:rPr>
          <w:spacing w:val="-5"/>
          <w:sz w:val="24"/>
        </w:rPr>
        <w:t xml:space="preserve"> </w:t>
      </w:r>
      <w:r>
        <w:rPr>
          <w:sz w:val="24"/>
        </w:rPr>
        <w:t>on</w:t>
      </w:r>
      <w:r>
        <w:rPr>
          <w:spacing w:val="-8"/>
          <w:sz w:val="24"/>
        </w:rPr>
        <w:t xml:space="preserve"> </w:t>
      </w:r>
      <w:r>
        <w:rPr>
          <w:sz w:val="24"/>
        </w:rPr>
        <w:t>(10)</w:t>
      </w:r>
      <w:r>
        <w:rPr>
          <w:spacing w:val="-7"/>
          <w:sz w:val="24"/>
        </w:rPr>
        <w:t xml:space="preserve"> </w:t>
      </w:r>
      <w:r>
        <w:rPr>
          <w:sz w:val="24"/>
        </w:rPr>
        <w:t>gün</w:t>
      </w:r>
      <w:r>
        <w:rPr>
          <w:spacing w:val="-8"/>
          <w:sz w:val="24"/>
        </w:rPr>
        <w:t xml:space="preserve"> </w:t>
      </w:r>
      <w:r>
        <w:rPr>
          <w:sz w:val="24"/>
        </w:rPr>
        <w:t>önceden</w:t>
      </w:r>
      <w:r>
        <w:rPr>
          <w:spacing w:val="-8"/>
          <w:sz w:val="24"/>
        </w:rPr>
        <w:t xml:space="preserve"> </w:t>
      </w:r>
      <w:r>
        <w:rPr>
          <w:sz w:val="24"/>
        </w:rPr>
        <w:t>haber</w:t>
      </w:r>
      <w:r>
        <w:rPr>
          <w:spacing w:val="-9"/>
          <w:sz w:val="24"/>
        </w:rPr>
        <w:t xml:space="preserve"> </w:t>
      </w:r>
      <w:r>
        <w:rPr>
          <w:sz w:val="24"/>
        </w:rPr>
        <w:t>verilmek</w:t>
      </w:r>
      <w:r>
        <w:rPr>
          <w:spacing w:val="-9"/>
          <w:sz w:val="24"/>
        </w:rPr>
        <w:t xml:space="preserve"> </w:t>
      </w:r>
      <w:r>
        <w:rPr>
          <w:sz w:val="24"/>
        </w:rPr>
        <w:t>kaydıyla</w:t>
      </w:r>
      <w:r>
        <w:rPr>
          <w:spacing w:val="-9"/>
          <w:sz w:val="24"/>
        </w:rPr>
        <w:t xml:space="preserve"> </w:t>
      </w:r>
      <w:r>
        <w:rPr>
          <w:sz w:val="24"/>
        </w:rPr>
        <w:t>ihale</w:t>
      </w:r>
      <w:r>
        <w:rPr>
          <w:spacing w:val="-9"/>
          <w:sz w:val="24"/>
        </w:rPr>
        <w:t xml:space="preserve"> </w:t>
      </w:r>
      <w:r>
        <w:rPr>
          <w:sz w:val="24"/>
        </w:rPr>
        <w:t>edilen</w:t>
      </w:r>
      <w:r>
        <w:rPr>
          <w:spacing w:val="-8"/>
          <w:sz w:val="24"/>
        </w:rPr>
        <w:t xml:space="preserve"> </w:t>
      </w:r>
      <w:r>
        <w:rPr>
          <w:sz w:val="24"/>
        </w:rPr>
        <w:t>işlerle</w:t>
      </w:r>
      <w:r>
        <w:rPr>
          <w:spacing w:val="-9"/>
          <w:sz w:val="24"/>
        </w:rPr>
        <w:t xml:space="preserve"> </w:t>
      </w:r>
      <w:r>
        <w:rPr>
          <w:sz w:val="24"/>
        </w:rPr>
        <w:t>aynı cinsten olmak üzere yeni işler ihdas edebilir, yüklenici bu hususlara itiraz edemez.</w:t>
      </w:r>
    </w:p>
    <w:p w:rsidR="00585F45" w:rsidRPr="00B3760E" w:rsidRDefault="00895C2A">
      <w:pPr>
        <w:pStyle w:val="Balk1"/>
        <w:jc w:val="both"/>
        <w:rPr>
          <w:spacing w:val="-2"/>
        </w:rPr>
      </w:pPr>
      <w:r w:rsidRPr="00B3760E">
        <w:t>MADDE</w:t>
      </w:r>
      <w:r w:rsidRPr="00B3760E">
        <w:rPr>
          <w:spacing w:val="-1"/>
        </w:rPr>
        <w:t xml:space="preserve"> </w:t>
      </w:r>
      <w:r w:rsidRPr="00B3760E">
        <w:t>21-</w:t>
      </w:r>
      <w:r w:rsidRPr="00B3760E">
        <w:rPr>
          <w:spacing w:val="-1"/>
        </w:rPr>
        <w:t xml:space="preserve"> </w:t>
      </w:r>
      <w:r w:rsidRPr="00B3760E">
        <w:t>CEZALAR</w:t>
      </w:r>
      <w:r w:rsidRPr="00B3760E">
        <w:rPr>
          <w:spacing w:val="-1"/>
        </w:rPr>
        <w:t xml:space="preserve"> </w:t>
      </w:r>
      <w:r w:rsidRPr="00B3760E">
        <w:t xml:space="preserve">VE </w:t>
      </w:r>
      <w:r w:rsidRPr="00B3760E">
        <w:rPr>
          <w:spacing w:val="-2"/>
        </w:rPr>
        <w:t>KESİNTİLER</w:t>
      </w:r>
    </w:p>
    <w:p w:rsidR="00156AD1" w:rsidRPr="00B3760E" w:rsidRDefault="00156AD1" w:rsidP="00156AD1">
      <w:pPr>
        <w:ind w:firstLine="709"/>
        <w:jc w:val="both"/>
        <w:rPr>
          <w:sz w:val="24"/>
          <w:szCs w:val="24"/>
        </w:rPr>
      </w:pPr>
      <w:r w:rsidRPr="00B3760E">
        <w:rPr>
          <w:sz w:val="24"/>
          <w:szCs w:val="24"/>
        </w:rPr>
        <w:t>İdare tarafından uygulanacak cezalar aşağıda belirtilmiştir.</w:t>
      </w:r>
      <w:r w:rsidRPr="00B3760E">
        <w:rPr>
          <w:strike/>
          <w:color w:val="FF0000"/>
          <w:sz w:val="24"/>
          <w:szCs w:val="24"/>
        </w:rPr>
        <w:t xml:space="preserve"> </w:t>
      </w:r>
    </w:p>
    <w:p w:rsidR="00701229" w:rsidRPr="00B3760E" w:rsidRDefault="00701229" w:rsidP="00701229">
      <w:pPr>
        <w:ind w:firstLine="708"/>
        <w:jc w:val="both"/>
        <w:rPr>
          <w:sz w:val="24"/>
          <w:szCs w:val="24"/>
        </w:rPr>
      </w:pPr>
      <w:r>
        <w:rPr>
          <w:sz w:val="24"/>
          <w:szCs w:val="24"/>
        </w:rPr>
        <w:t>1-</w:t>
      </w:r>
      <w:r w:rsidRPr="00B3760E">
        <w:rPr>
          <w:sz w:val="24"/>
          <w:szCs w:val="24"/>
        </w:rPr>
        <w:t xml:space="preserve"> Yüklenici, çalışmanın başlaması için yapılan yazılı ihbar üzerine belirtilen günde işe başlamak üzere </w:t>
      </w:r>
      <w:r w:rsidRPr="00B3760E">
        <w:rPr>
          <w:rFonts w:eastAsia="Arial"/>
          <w:sz w:val="24"/>
          <w:szCs w:val="24"/>
        </w:rPr>
        <w:t xml:space="preserve">taahhüt ettiği biçerdöverleri ve kamyonları işe başlama tarihinden bir gün önce işletmede hazır bulundurmak zorundadır. Aksi takdirde </w:t>
      </w:r>
      <w:r w:rsidRPr="00B3760E">
        <w:rPr>
          <w:rFonts w:eastAsia="Arial"/>
          <w:b/>
          <w:bCs/>
          <w:sz w:val="24"/>
          <w:szCs w:val="24"/>
        </w:rPr>
        <w:t xml:space="preserve">biçerdöver başına her gün için </w:t>
      </w:r>
      <w:r>
        <w:rPr>
          <w:rFonts w:eastAsia="Arial"/>
          <w:b/>
          <w:bCs/>
          <w:sz w:val="24"/>
          <w:szCs w:val="24"/>
        </w:rPr>
        <w:t>35</w:t>
      </w:r>
      <w:r w:rsidRPr="00B3760E">
        <w:rPr>
          <w:rFonts w:eastAsia="Arial"/>
          <w:b/>
          <w:bCs/>
          <w:sz w:val="24"/>
          <w:szCs w:val="24"/>
        </w:rPr>
        <w:t xml:space="preserve">.000,00 TL </w:t>
      </w:r>
      <w:r w:rsidRPr="00B3760E">
        <w:rPr>
          <w:rFonts w:eastAsia="Arial"/>
          <w:bCs/>
          <w:sz w:val="24"/>
          <w:szCs w:val="24"/>
        </w:rPr>
        <w:t>ve</w:t>
      </w:r>
      <w:r w:rsidRPr="00B3760E">
        <w:rPr>
          <w:rFonts w:eastAsia="Arial"/>
          <w:sz w:val="24"/>
          <w:szCs w:val="24"/>
        </w:rPr>
        <w:t xml:space="preserve"> kamyon başına da </w:t>
      </w:r>
      <w:r w:rsidRPr="00710FA7">
        <w:rPr>
          <w:rFonts w:eastAsia="Arial"/>
          <w:b/>
          <w:sz w:val="24"/>
          <w:szCs w:val="24"/>
        </w:rPr>
        <w:t>25</w:t>
      </w:r>
      <w:r w:rsidRPr="00B3760E">
        <w:rPr>
          <w:rFonts w:eastAsia="Arial"/>
          <w:b/>
          <w:bCs/>
          <w:sz w:val="24"/>
          <w:szCs w:val="24"/>
        </w:rPr>
        <w:t xml:space="preserve">.000,00 TL/gün </w:t>
      </w:r>
      <w:r w:rsidRPr="00B3760E">
        <w:rPr>
          <w:rFonts w:eastAsia="Arial"/>
          <w:sz w:val="24"/>
          <w:szCs w:val="24"/>
        </w:rPr>
        <w:t>ceza kesilir. Cezai işlem biçerdöver ve kamyon sayısı tamamlanana kadar devam eder.</w:t>
      </w:r>
      <w:r w:rsidRPr="00B3760E">
        <w:rPr>
          <w:sz w:val="24"/>
          <w:szCs w:val="24"/>
        </w:rPr>
        <w:t xml:space="preserve"> Bu cezalı süre Üç (3)  günü geçtiği takdirde İdare ceza almaya devam ederek beklemekte ya da piyasadan yüklenicinin eksik biçerdöver ve kamyon sayısı kadar biçerdöver ve kamyon kiralamakta ve bu biçerdöver ve kamyonların kira bedelini risk teminatından kesmekte veya sözleşmenin 9-a maddesi esaslarında sözleşmeyi feshetmekte serbesttir. Yüklenicinin talebi üzerine idarece uygun görülmesi halinde cezalı süre uzatılabilir.</w:t>
      </w:r>
    </w:p>
    <w:p w:rsidR="00701229" w:rsidRPr="00B3760E" w:rsidRDefault="00701229" w:rsidP="00701229">
      <w:pPr>
        <w:jc w:val="both"/>
        <w:rPr>
          <w:rFonts w:eastAsia="Arial"/>
          <w:sz w:val="24"/>
          <w:szCs w:val="24"/>
        </w:rPr>
      </w:pPr>
      <w:r w:rsidRPr="00B3760E">
        <w:rPr>
          <w:sz w:val="24"/>
          <w:szCs w:val="24"/>
        </w:rPr>
        <w:tab/>
      </w:r>
      <w:r>
        <w:rPr>
          <w:sz w:val="24"/>
          <w:szCs w:val="24"/>
        </w:rPr>
        <w:t>2-</w:t>
      </w:r>
      <w:r w:rsidRPr="00B3760E">
        <w:rPr>
          <w:sz w:val="24"/>
          <w:szCs w:val="24"/>
        </w:rPr>
        <w:t xml:space="preserve">Yüklenici ve kanuni vekilinin işin başında bulunamadığının tespiti halinde iş başında bulunulmayan her bir gün için </w:t>
      </w:r>
      <w:r>
        <w:rPr>
          <w:rFonts w:eastAsia="Arial"/>
          <w:b/>
          <w:bCs/>
          <w:sz w:val="24"/>
          <w:szCs w:val="24"/>
        </w:rPr>
        <w:t>20</w:t>
      </w:r>
      <w:r w:rsidRPr="00B3760E">
        <w:rPr>
          <w:rFonts w:eastAsia="Arial"/>
          <w:b/>
          <w:bCs/>
          <w:sz w:val="24"/>
          <w:szCs w:val="24"/>
        </w:rPr>
        <w:t xml:space="preserve">.000,00 TL/gün </w:t>
      </w:r>
      <w:r w:rsidRPr="00B3760E">
        <w:rPr>
          <w:rFonts w:eastAsia="Arial"/>
          <w:sz w:val="24"/>
          <w:szCs w:val="24"/>
        </w:rPr>
        <w:t>ceza kesilir.</w:t>
      </w:r>
    </w:p>
    <w:p w:rsidR="00701229" w:rsidRPr="00B3760E" w:rsidRDefault="00701229" w:rsidP="00701229">
      <w:pPr>
        <w:tabs>
          <w:tab w:val="left" w:pos="709"/>
          <w:tab w:val="left" w:pos="1560"/>
        </w:tabs>
        <w:ind w:right="-8" w:firstLine="709"/>
        <w:jc w:val="both"/>
        <w:rPr>
          <w:rFonts w:eastAsia="Arial"/>
          <w:sz w:val="24"/>
          <w:szCs w:val="24"/>
        </w:rPr>
      </w:pPr>
      <w:r>
        <w:rPr>
          <w:rFonts w:eastAsia="Arial"/>
          <w:sz w:val="24"/>
          <w:szCs w:val="24"/>
        </w:rPr>
        <w:t>3-</w:t>
      </w:r>
      <w:r w:rsidRPr="00B3760E">
        <w:rPr>
          <w:rFonts w:eastAsia="Arial"/>
          <w:sz w:val="24"/>
          <w:szCs w:val="24"/>
        </w:rPr>
        <w:t xml:space="preserve">Hasat işinde normal çalışma günlerinde her parti için belirlenen sayıda biçerdöver ile çalışılacak olup bu sayıdan daha az biçerdöver çalıştırılması durumunda biçerdöver başına </w:t>
      </w:r>
      <w:r>
        <w:rPr>
          <w:rFonts w:eastAsia="Arial"/>
          <w:b/>
          <w:sz w:val="24"/>
          <w:szCs w:val="24"/>
        </w:rPr>
        <w:t>35</w:t>
      </w:r>
      <w:r w:rsidRPr="00B3760E">
        <w:rPr>
          <w:rFonts w:eastAsia="Arial"/>
          <w:b/>
          <w:sz w:val="24"/>
          <w:szCs w:val="24"/>
        </w:rPr>
        <w:t>.000,00 TL/gün</w:t>
      </w:r>
      <w:r w:rsidRPr="00B3760E">
        <w:rPr>
          <w:rFonts w:eastAsia="Arial"/>
          <w:sz w:val="24"/>
          <w:szCs w:val="24"/>
        </w:rPr>
        <w:t xml:space="preserve"> ceza kesilecektir. İşletme işin durumuna göre yükleniciden biçerdöver sayılarını arttırmayı isteyebilir. Yükleniciden ilave biçerdöver istenildiğinde 24 saat içerisinde istenilen sayıda biçerdöveri temin etmek zorundadır. Yüklenicinin istenilen miktarda ilave biçerdöveri temin etmediği takdirde her biçerdöver için </w:t>
      </w:r>
      <w:r w:rsidRPr="00710FA7">
        <w:rPr>
          <w:rFonts w:eastAsia="Arial"/>
          <w:b/>
          <w:sz w:val="24"/>
          <w:szCs w:val="24"/>
        </w:rPr>
        <w:t>35</w:t>
      </w:r>
      <w:r w:rsidRPr="00B3760E">
        <w:rPr>
          <w:rFonts w:eastAsia="Arial"/>
          <w:b/>
          <w:sz w:val="24"/>
          <w:szCs w:val="24"/>
        </w:rPr>
        <w:t xml:space="preserve">.000,00 TL/gün </w:t>
      </w:r>
      <w:r w:rsidRPr="00B3760E">
        <w:rPr>
          <w:rFonts w:eastAsia="Arial"/>
          <w:sz w:val="24"/>
          <w:szCs w:val="24"/>
        </w:rPr>
        <w:t xml:space="preserve">ceza kesilir. </w:t>
      </w:r>
    </w:p>
    <w:p w:rsidR="00701229" w:rsidRPr="00B3760E" w:rsidRDefault="00701229" w:rsidP="00701229">
      <w:pPr>
        <w:tabs>
          <w:tab w:val="left" w:pos="709"/>
          <w:tab w:val="left" w:pos="1560"/>
        </w:tabs>
        <w:ind w:right="-8" w:firstLine="709"/>
        <w:jc w:val="both"/>
        <w:rPr>
          <w:rFonts w:eastAsia="Arial"/>
          <w:sz w:val="24"/>
          <w:szCs w:val="24"/>
        </w:rPr>
      </w:pPr>
      <w:r>
        <w:rPr>
          <w:rFonts w:eastAsia="Arial"/>
          <w:sz w:val="24"/>
          <w:szCs w:val="24"/>
        </w:rPr>
        <w:t>4-</w:t>
      </w:r>
      <w:r w:rsidRPr="00B3760E">
        <w:rPr>
          <w:rFonts w:eastAsia="Arial"/>
          <w:sz w:val="24"/>
          <w:szCs w:val="24"/>
        </w:rPr>
        <w:t xml:space="preserve">İşletmenin kabul etmeyeceği biçerdöverle çalışılması durumunda uygun olmayan biçer başına </w:t>
      </w:r>
      <w:r w:rsidRPr="00710FA7">
        <w:rPr>
          <w:rFonts w:eastAsia="Arial"/>
          <w:b/>
          <w:sz w:val="24"/>
          <w:szCs w:val="24"/>
        </w:rPr>
        <w:t>35</w:t>
      </w:r>
      <w:r w:rsidRPr="00B3760E">
        <w:rPr>
          <w:rFonts w:eastAsia="Arial"/>
          <w:b/>
          <w:bCs/>
          <w:sz w:val="24"/>
          <w:szCs w:val="24"/>
        </w:rPr>
        <w:t>.000,00 TL/gün</w:t>
      </w:r>
      <w:r w:rsidRPr="00B3760E">
        <w:rPr>
          <w:rFonts w:eastAsia="Arial"/>
          <w:bCs/>
          <w:sz w:val="24"/>
          <w:szCs w:val="24"/>
        </w:rPr>
        <w:t xml:space="preserve"> </w:t>
      </w:r>
      <w:r w:rsidRPr="00B3760E">
        <w:rPr>
          <w:rFonts w:eastAsia="Arial"/>
          <w:sz w:val="24"/>
          <w:szCs w:val="24"/>
        </w:rPr>
        <w:t xml:space="preserve">ceza kesilir. </w:t>
      </w:r>
    </w:p>
    <w:p w:rsidR="00701229" w:rsidRPr="00B3760E" w:rsidRDefault="00701229" w:rsidP="00701229">
      <w:pPr>
        <w:tabs>
          <w:tab w:val="left" w:pos="709"/>
          <w:tab w:val="left" w:pos="1560"/>
        </w:tabs>
        <w:ind w:right="-8" w:firstLine="709"/>
        <w:jc w:val="both"/>
        <w:rPr>
          <w:rFonts w:eastAsia="Arial"/>
          <w:sz w:val="24"/>
          <w:szCs w:val="24"/>
        </w:rPr>
      </w:pPr>
      <w:r>
        <w:rPr>
          <w:rFonts w:eastAsia="Arial"/>
          <w:sz w:val="24"/>
          <w:szCs w:val="24"/>
        </w:rPr>
        <w:t>5-</w:t>
      </w:r>
      <w:r w:rsidRPr="00B3760E">
        <w:rPr>
          <w:rFonts w:eastAsia="Arial"/>
          <w:sz w:val="24"/>
          <w:szCs w:val="24"/>
        </w:rPr>
        <w:t xml:space="preserve"> Belgeleri eksik olan Biçerdöver Operatör ve kamyon sürücüleri kesinlikle çalıştırılmayacaktır. Ancak Biçerdöverlerde eksik belge olması ve bu biçerdöverinde de zorunlu olarak çalıştırılması halinde eksik evraklardan dolayı Biçerdöver başına </w:t>
      </w:r>
      <w:r w:rsidRPr="00710FA7">
        <w:rPr>
          <w:rFonts w:eastAsia="Arial"/>
          <w:b/>
          <w:sz w:val="24"/>
          <w:szCs w:val="24"/>
        </w:rPr>
        <w:t>35</w:t>
      </w:r>
      <w:r w:rsidRPr="00B3760E">
        <w:rPr>
          <w:rFonts w:eastAsia="Arial"/>
          <w:b/>
          <w:sz w:val="24"/>
          <w:szCs w:val="24"/>
        </w:rPr>
        <w:t>.000,00 TL/gün</w:t>
      </w:r>
      <w:r w:rsidRPr="00B3760E">
        <w:rPr>
          <w:rFonts w:eastAsia="Arial"/>
          <w:sz w:val="24"/>
          <w:szCs w:val="24"/>
        </w:rPr>
        <w:t xml:space="preserve"> ceza kesilir.</w:t>
      </w:r>
    </w:p>
    <w:p w:rsidR="00701229" w:rsidRPr="00B3760E" w:rsidRDefault="00701229" w:rsidP="00701229">
      <w:pPr>
        <w:tabs>
          <w:tab w:val="left" w:pos="709"/>
          <w:tab w:val="left" w:pos="1560"/>
        </w:tabs>
        <w:ind w:right="-8" w:firstLine="709"/>
        <w:jc w:val="both"/>
        <w:rPr>
          <w:rFonts w:eastAsia="Arial"/>
          <w:sz w:val="24"/>
          <w:szCs w:val="24"/>
        </w:rPr>
      </w:pPr>
      <w:r>
        <w:rPr>
          <w:rFonts w:eastAsia="Arial"/>
          <w:sz w:val="24"/>
          <w:szCs w:val="24"/>
        </w:rPr>
        <w:t>6-</w:t>
      </w:r>
      <w:r w:rsidRPr="00B3760E">
        <w:rPr>
          <w:rFonts w:eastAsia="Arial"/>
          <w:sz w:val="24"/>
          <w:szCs w:val="24"/>
        </w:rPr>
        <w:t xml:space="preserve"> Hasat işletmenin belirttiği saatte başlanmadığı ya da bitirilmediği takdirde her saat için </w:t>
      </w:r>
      <w:r w:rsidRPr="00B3760E">
        <w:rPr>
          <w:rFonts w:eastAsia="Arial"/>
          <w:b/>
          <w:bCs/>
          <w:sz w:val="24"/>
          <w:szCs w:val="24"/>
        </w:rPr>
        <w:t xml:space="preserve">biçerdöver başına 3.000,00 TL/gün </w:t>
      </w:r>
      <w:r w:rsidRPr="00B3760E">
        <w:rPr>
          <w:rFonts w:eastAsia="Arial"/>
          <w:sz w:val="24"/>
          <w:szCs w:val="24"/>
        </w:rPr>
        <w:t xml:space="preserve">ceza kesilir. </w:t>
      </w:r>
    </w:p>
    <w:p w:rsidR="00701229" w:rsidRPr="00B3760E" w:rsidRDefault="00701229" w:rsidP="00701229">
      <w:pPr>
        <w:tabs>
          <w:tab w:val="left" w:pos="709"/>
          <w:tab w:val="left" w:pos="1288"/>
          <w:tab w:val="left" w:pos="1560"/>
        </w:tabs>
        <w:ind w:right="-8" w:firstLine="709"/>
        <w:jc w:val="both"/>
        <w:rPr>
          <w:rFonts w:eastAsia="Arial"/>
          <w:sz w:val="24"/>
          <w:szCs w:val="24"/>
        </w:rPr>
      </w:pPr>
      <w:r>
        <w:rPr>
          <w:rFonts w:eastAsia="Arial"/>
          <w:sz w:val="24"/>
          <w:szCs w:val="24"/>
        </w:rPr>
        <w:t>7-</w:t>
      </w:r>
      <w:r w:rsidRPr="00B3760E">
        <w:rPr>
          <w:rFonts w:eastAsia="Arial"/>
          <w:sz w:val="24"/>
          <w:szCs w:val="24"/>
        </w:rPr>
        <w:t xml:space="preserve">Yüklenicinin idarenin belirlediği tarihte iş yeri teslimi ve işe başlama evraklarını imzalanmaması durumunda </w:t>
      </w:r>
      <w:r w:rsidRPr="00710FA7">
        <w:rPr>
          <w:rFonts w:eastAsia="Arial"/>
          <w:b/>
          <w:sz w:val="24"/>
          <w:szCs w:val="24"/>
        </w:rPr>
        <w:t>35</w:t>
      </w:r>
      <w:r w:rsidRPr="00B3760E">
        <w:rPr>
          <w:rFonts w:eastAsia="Arial"/>
          <w:b/>
          <w:sz w:val="24"/>
          <w:szCs w:val="24"/>
        </w:rPr>
        <w:t>.000,00 TL/gün</w:t>
      </w:r>
      <w:r w:rsidRPr="00B3760E">
        <w:rPr>
          <w:rFonts w:eastAsia="Arial"/>
          <w:sz w:val="24"/>
          <w:szCs w:val="24"/>
        </w:rPr>
        <w:t xml:space="preserve"> ceza kesilir.</w:t>
      </w:r>
    </w:p>
    <w:p w:rsidR="00701229" w:rsidRPr="00B3760E" w:rsidRDefault="00701229" w:rsidP="00701229">
      <w:pPr>
        <w:tabs>
          <w:tab w:val="left" w:pos="709"/>
          <w:tab w:val="left" w:pos="1560"/>
        </w:tabs>
        <w:ind w:right="-8" w:firstLine="709"/>
        <w:jc w:val="both"/>
        <w:rPr>
          <w:rFonts w:eastAsia="Arial"/>
          <w:sz w:val="24"/>
          <w:szCs w:val="24"/>
        </w:rPr>
      </w:pPr>
      <w:r>
        <w:rPr>
          <w:rFonts w:eastAsia="Arial"/>
          <w:sz w:val="24"/>
          <w:szCs w:val="24"/>
        </w:rPr>
        <w:t>8-</w:t>
      </w:r>
      <w:r w:rsidRPr="00B3760E">
        <w:rPr>
          <w:rFonts w:eastAsia="Arial"/>
          <w:sz w:val="24"/>
          <w:szCs w:val="24"/>
        </w:rPr>
        <w:t xml:space="preserve">Hasat işinin süresinde bitirilmemesi durumunda gecikilen her parti için </w:t>
      </w:r>
      <w:r>
        <w:rPr>
          <w:rFonts w:eastAsia="Arial"/>
          <w:b/>
          <w:bCs/>
          <w:sz w:val="24"/>
          <w:szCs w:val="24"/>
        </w:rPr>
        <w:t>40</w:t>
      </w:r>
      <w:r w:rsidRPr="00B3760E">
        <w:rPr>
          <w:rFonts w:eastAsia="Arial"/>
          <w:b/>
          <w:bCs/>
          <w:sz w:val="24"/>
          <w:szCs w:val="24"/>
        </w:rPr>
        <w:t xml:space="preserve">.000,00 TL/gün </w:t>
      </w:r>
      <w:r w:rsidRPr="00B3760E">
        <w:rPr>
          <w:rFonts w:eastAsia="Arial"/>
          <w:sz w:val="24"/>
          <w:szCs w:val="24"/>
        </w:rPr>
        <w:t xml:space="preserve">gecikme cezası kesilir. Ancak sulu ziraat hasadının yapılacağı parsellerindeki mahsulün olgunlaşmamasından dolayı oluşan gecikmeler bu cezalı sürecin dışında tutulacaktır. </w:t>
      </w:r>
    </w:p>
    <w:p w:rsidR="00701229" w:rsidRPr="00B3760E" w:rsidRDefault="00701229" w:rsidP="00701229">
      <w:pPr>
        <w:tabs>
          <w:tab w:val="left" w:pos="709"/>
          <w:tab w:val="left" w:pos="1560"/>
        </w:tabs>
        <w:ind w:right="-8" w:firstLine="709"/>
        <w:jc w:val="both"/>
        <w:rPr>
          <w:rFonts w:eastAsia="Arial"/>
          <w:sz w:val="24"/>
          <w:szCs w:val="24"/>
        </w:rPr>
      </w:pPr>
      <w:r>
        <w:rPr>
          <w:rFonts w:eastAsia="Arial"/>
          <w:sz w:val="24"/>
          <w:szCs w:val="24"/>
        </w:rPr>
        <w:t>9-</w:t>
      </w:r>
      <w:r w:rsidRPr="00B3760E">
        <w:rPr>
          <w:rFonts w:eastAsia="Arial"/>
          <w:sz w:val="24"/>
          <w:szCs w:val="24"/>
        </w:rPr>
        <w:t xml:space="preserve"> Biçerdöverlerde idarece tebliğ edilen ayarlara ve idarece verilen talimatlara uyulmaması halinde ilk uyarıdan sonra her bir olay için </w:t>
      </w:r>
      <w:r w:rsidRPr="00710FA7">
        <w:rPr>
          <w:rFonts w:eastAsia="Arial"/>
          <w:b/>
          <w:sz w:val="24"/>
          <w:szCs w:val="24"/>
        </w:rPr>
        <w:t>20</w:t>
      </w:r>
      <w:r w:rsidRPr="00B3760E">
        <w:rPr>
          <w:rFonts w:eastAsia="Arial"/>
          <w:b/>
          <w:bCs/>
          <w:sz w:val="24"/>
          <w:szCs w:val="24"/>
        </w:rPr>
        <w:t xml:space="preserve">.000,00 TL </w:t>
      </w:r>
      <w:r w:rsidRPr="00B3760E">
        <w:rPr>
          <w:rFonts w:eastAsia="Arial"/>
          <w:sz w:val="24"/>
          <w:szCs w:val="24"/>
        </w:rPr>
        <w:t xml:space="preserve">ceza kesilir. </w:t>
      </w:r>
    </w:p>
    <w:p w:rsidR="00701229" w:rsidRPr="00B3760E" w:rsidRDefault="00701229" w:rsidP="00701229">
      <w:pPr>
        <w:tabs>
          <w:tab w:val="left" w:pos="709"/>
          <w:tab w:val="left" w:pos="1560"/>
        </w:tabs>
        <w:ind w:right="-8" w:firstLine="709"/>
        <w:jc w:val="both"/>
        <w:rPr>
          <w:rFonts w:eastAsia="Arial"/>
          <w:sz w:val="24"/>
          <w:szCs w:val="24"/>
        </w:rPr>
      </w:pPr>
      <w:r>
        <w:rPr>
          <w:rFonts w:eastAsia="Arial"/>
          <w:sz w:val="24"/>
          <w:szCs w:val="24"/>
        </w:rPr>
        <w:t>10-</w:t>
      </w:r>
      <w:r w:rsidRPr="00B3760E">
        <w:rPr>
          <w:rFonts w:eastAsia="Arial"/>
          <w:sz w:val="24"/>
          <w:szCs w:val="24"/>
        </w:rPr>
        <w:t xml:space="preserve"> Hasat esnasında akaryakıt, yemek bekleme ve biçerdöver operatörleri ile kamyon şoförleri arasında sorun yaşanması nedeni ile biçerdöverden kamyona yükleme yapılamadığı için bekleme olur ise gecikilen her saat için biçerdöver başına </w:t>
      </w:r>
      <w:r w:rsidRPr="00710FA7">
        <w:rPr>
          <w:rFonts w:eastAsia="Arial"/>
          <w:b/>
          <w:sz w:val="24"/>
          <w:szCs w:val="24"/>
        </w:rPr>
        <w:t>7</w:t>
      </w:r>
      <w:r w:rsidRPr="00B3760E">
        <w:rPr>
          <w:rFonts w:eastAsia="Arial"/>
          <w:b/>
          <w:sz w:val="24"/>
          <w:szCs w:val="24"/>
        </w:rPr>
        <w:t>.</w:t>
      </w:r>
      <w:r>
        <w:rPr>
          <w:rFonts w:eastAsia="Arial"/>
          <w:b/>
          <w:sz w:val="24"/>
          <w:szCs w:val="24"/>
        </w:rPr>
        <w:t>5</w:t>
      </w:r>
      <w:r w:rsidRPr="00B3760E">
        <w:rPr>
          <w:rFonts w:eastAsia="Arial"/>
          <w:b/>
          <w:sz w:val="24"/>
          <w:szCs w:val="24"/>
        </w:rPr>
        <w:t xml:space="preserve">00,00 TL </w:t>
      </w:r>
      <w:r w:rsidRPr="00B3760E">
        <w:rPr>
          <w:rFonts w:eastAsia="Arial"/>
          <w:sz w:val="24"/>
          <w:szCs w:val="24"/>
        </w:rPr>
        <w:t>ceza kesilir. Dakika hesabı ceza miktarının 60 dakikaya bölünerek bekleme dakikası ile çarpımıyla bulunur.</w:t>
      </w:r>
    </w:p>
    <w:p w:rsidR="00701229" w:rsidRPr="00B3760E" w:rsidRDefault="00701229" w:rsidP="00701229">
      <w:pPr>
        <w:tabs>
          <w:tab w:val="left" w:pos="709"/>
          <w:tab w:val="left" w:pos="1560"/>
        </w:tabs>
        <w:ind w:right="-8" w:firstLine="709"/>
        <w:jc w:val="both"/>
        <w:rPr>
          <w:rFonts w:eastAsia="Arial"/>
          <w:sz w:val="24"/>
          <w:szCs w:val="24"/>
        </w:rPr>
      </w:pPr>
      <w:r>
        <w:rPr>
          <w:rFonts w:eastAsia="Arial"/>
          <w:sz w:val="24"/>
          <w:szCs w:val="24"/>
        </w:rPr>
        <w:t>11-</w:t>
      </w:r>
      <w:r w:rsidRPr="00B3760E">
        <w:rPr>
          <w:rFonts w:eastAsia="Arial"/>
          <w:sz w:val="24"/>
          <w:szCs w:val="24"/>
        </w:rPr>
        <w:t xml:space="preserve">Yüklenici firmanın normal çalışma günlerinde eksik kamyon çalıştırması durumunda, her kamyon için </w:t>
      </w:r>
      <w:r>
        <w:rPr>
          <w:rFonts w:eastAsia="Arial"/>
          <w:b/>
          <w:sz w:val="24"/>
          <w:szCs w:val="24"/>
        </w:rPr>
        <w:t>25</w:t>
      </w:r>
      <w:r w:rsidRPr="00B3760E">
        <w:rPr>
          <w:rFonts w:eastAsia="Arial"/>
          <w:b/>
          <w:sz w:val="24"/>
          <w:szCs w:val="24"/>
        </w:rPr>
        <w:t>.000,00 TL/gün</w:t>
      </w:r>
      <w:r w:rsidRPr="00B3760E">
        <w:rPr>
          <w:rFonts w:eastAsia="Arial"/>
          <w:sz w:val="24"/>
          <w:szCs w:val="24"/>
        </w:rPr>
        <w:t xml:space="preserve"> ceza kesilecektir.</w:t>
      </w:r>
    </w:p>
    <w:p w:rsidR="00701229" w:rsidRPr="00B3760E" w:rsidRDefault="00701229" w:rsidP="00701229">
      <w:pPr>
        <w:tabs>
          <w:tab w:val="left" w:pos="709"/>
          <w:tab w:val="left" w:pos="1560"/>
        </w:tabs>
        <w:ind w:right="-8" w:firstLine="709"/>
        <w:jc w:val="both"/>
        <w:rPr>
          <w:rFonts w:eastAsia="Arial"/>
          <w:sz w:val="24"/>
          <w:szCs w:val="24"/>
        </w:rPr>
      </w:pPr>
      <w:r>
        <w:rPr>
          <w:rFonts w:eastAsia="Arial"/>
          <w:sz w:val="24"/>
          <w:szCs w:val="24"/>
        </w:rPr>
        <w:t>12-</w:t>
      </w:r>
      <w:r w:rsidRPr="00B3760E">
        <w:rPr>
          <w:rFonts w:eastAsia="Arial"/>
          <w:sz w:val="24"/>
          <w:szCs w:val="24"/>
        </w:rPr>
        <w:t xml:space="preserve">Tarlaya geliş ve gidişlerde idarece belirlenen güzergâhlara uymayan araç başına her bir aykırılık için </w:t>
      </w:r>
      <w:r w:rsidRPr="00654968">
        <w:rPr>
          <w:rFonts w:eastAsia="Arial"/>
          <w:b/>
          <w:sz w:val="24"/>
          <w:szCs w:val="24"/>
        </w:rPr>
        <w:t>10</w:t>
      </w:r>
      <w:r w:rsidRPr="00B3760E">
        <w:rPr>
          <w:rFonts w:eastAsia="Arial"/>
          <w:b/>
          <w:bCs/>
          <w:sz w:val="24"/>
          <w:szCs w:val="24"/>
        </w:rPr>
        <w:t xml:space="preserve">.000,00 TL </w:t>
      </w:r>
      <w:r w:rsidRPr="00B3760E">
        <w:rPr>
          <w:rFonts w:eastAsia="Arial"/>
          <w:sz w:val="24"/>
          <w:szCs w:val="24"/>
        </w:rPr>
        <w:t xml:space="preserve">ceza tahakkuk ettirilecektir. Şayet tek yol kullanma mecburiyeti var ise boş araba dolu arabaya yol vermek için tozun yönüne göre tek tarafta bekleyecektir. Bütün kamyonlar nakliye sırasında ( dolu - boş farkı olmaksızın) mutlaka farlarını açık tutacaktır. Bu kurala uymayan araçlara her bir aykırılık için </w:t>
      </w:r>
      <w:r w:rsidRPr="00654968">
        <w:rPr>
          <w:rFonts w:eastAsia="Arial"/>
          <w:b/>
          <w:sz w:val="24"/>
          <w:szCs w:val="24"/>
        </w:rPr>
        <w:t>10</w:t>
      </w:r>
      <w:r w:rsidRPr="00B3760E">
        <w:rPr>
          <w:rFonts w:eastAsia="Arial"/>
          <w:b/>
          <w:bCs/>
          <w:sz w:val="24"/>
          <w:szCs w:val="24"/>
        </w:rPr>
        <w:t xml:space="preserve">.000,00 TL </w:t>
      </w:r>
      <w:r w:rsidRPr="00B3760E">
        <w:rPr>
          <w:rFonts w:eastAsia="Arial"/>
          <w:sz w:val="24"/>
          <w:szCs w:val="24"/>
        </w:rPr>
        <w:t>ceza kesilecektir.</w:t>
      </w:r>
    </w:p>
    <w:p w:rsidR="00701229" w:rsidRPr="00B3760E" w:rsidRDefault="00701229" w:rsidP="00701229">
      <w:pPr>
        <w:tabs>
          <w:tab w:val="left" w:pos="709"/>
          <w:tab w:val="left" w:pos="1560"/>
        </w:tabs>
        <w:ind w:right="-8" w:firstLine="709"/>
        <w:jc w:val="both"/>
        <w:rPr>
          <w:rFonts w:eastAsia="Arial"/>
          <w:sz w:val="24"/>
          <w:szCs w:val="24"/>
        </w:rPr>
      </w:pPr>
      <w:r>
        <w:rPr>
          <w:rFonts w:eastAsia="Arial"/>
          <w:sz w:val="24"/>
          <w:szCs w:val="24"/>
        </w:rPr>
        <w:t>13-</w:t>
      </w:r>
      <w:r w:rsidRPr="00B3760E">
        <w:rPr>
          <w:rFonts w:eastAsia="Arial"/>
          <w:sz w:val="24"/>
          <w:szCs w:val="24"/>
        </w:rPr>
        <w:t xml:space="preserve">İdarece çalışması uygun görülmeyen kamyonlar yüklenici tarafından 24 saat içinde değiştirilecektir. Aksi halde araç başına </w:t>
      </w:r>
      <w:r>
        <w:rPr>
          <w:rFonts w:eastAsia="Arial"/>
          <w:b/>
          <w:bCs/>
          <w:sz w:val="24"/>
          <w:szCs w:val="24"/>
        </w:rPr>
        <w:t>25</w:t>
      </w:r>
      <w:r w:rsidRPr="00B3760E">
        <w:rPr>
          <w:rFonts w:eastAsia="Arial"/>
          <w:b/>
          <w:bCs/>
          <w:sz w:val="24"/>
          <w:szCs w:val="24"/>
        </w:rPr>
        <w:t xml:space="preserve">.000,00 TL/gün </w:t>
      </w:r>
      <w:r w:rsidRPr="00B3760E">
        <w:rPr>
          <w:rFonts w:eastAsia="Arial"/>
          <w:sz w:val="24"/>
          <w:szCs w:val="24"/>
        </w:rPr>
        <w:t xml:space="preserve">ceza kesilecektir. </w:t>
      </w:r>
    </w:p>
    <w:p w:rsidR="00701229" w:rsidRPr="00B3760E" w:rsidRDefault="00701229" w:rsidP="00701229">
      <w:pPr>
        <w:tabs>
          <w:tab w:val="left" w:pos="709"/>
          <w:tab w:val="left" w:pos="1560"/>
        </w:tabs>
        <w:ind w:right="-8" w:firstLine="709"/>
        <w:jc w:val="both"/>
        <w:rPr>
          <w:rFonts w:eastAsia="Arial"/>
          <w:sz w:val="24"/>
          <w:szCs w:val="24"/>
        </w:rPr>
      </w:pPr>
      <w:r>
        <w:rPr>
          <w:rFonts w:eastAsia="Arial"/>
          <w:sz w:val="24"/>
          <w:szCs w:val="24"/>
        </w:rPr>
        <w:t>14-</w:t>
      </w:r>
      <w:r w:rsidRPr="00B3760E">
        <w:rPr>
          <w:rFonts w:eastAsia="Arial"/>
          <w:sz w:val="24"/>
          <w:szCs w:val="24"/>
        </w:rPr>
        <w:t xml:space="preserve"> Herhangi bir sebeple idareden habersiz hasat işinden ayrılan kamyon olursa her bir olay için </w:t>
      </w:r>
      <w:r w:rsidRPr="00654968">
        <w:rPr>
          <w:rFonts w:eastAsia="Arial"/>
          <w:b/>
          <w:sz w:val="24"/>
          <w:szCs w:val="24"/>
        </w:rPr>
        <w:t>2</w:t>
      </w:r>
      <w:r w:rsidRPr="00B3760E">
        <w:rPr>
          <w:rFonts w:eastAsia="Arial"/>
          <w:b/>
          <w:bCs/>
          <w:sz w:val="24"/>
          <w:szCs w:val="24"/>
        </w:rPr>
        <w:t xml:space="preserve">5.000,00 TL </w:t>
      </w:r>
      <w:r w:rsidRPr="00B3760E">
        <w:rPr>
          <w:rFonts w:eastAsia="Arial"/>
          <w:sz w:val="24"/>
          <w:szCs w:val="24"/>
        </w:rPr>
        <w:t xml:space="preserve">cezai kesilecektir. </w:t>
      </w:r>
    </w:p>
    <w:p w:rsidR="00701229" w:rsidRPr="00B3760E" w:rsidRDefault="00701229" w:rsidP="00701229">
      <w:pPr>
        <w:tabs>
          <w:tab w:val="left" w:pos="709"/>
          <w:tab w:val="left" w:pos="1560"/>
        </w:tabs>
        <w:ind w:right="-8" w:firstLine="709"/>
        <w:jc w:val="both"/>
        <w:rPr>
          <w:rFonts w:eastAsia="Arial"/>
          <w:sz w:val="24"/>
          <w:szCs w:val="24"/>
        </w:rPr>
      </w:pPr>
      <w:r>
        <w:rPr>
          <w:rFonts w:eastAsia="Arial"/>
          <w:sz w:val="24"/>
          <w:szCs w:val="24"/>
        </w:rPr>
        <w:t>15-</w:t>
      </w:r>
      <w:r w:rsidRPr="00B3760E">
        <w:rPr>
          <w:rFonts w:eastAsia="Arial"/>
          <w:sz w:val="24"/>
          <w:szCs w:val="24"/>
        </w:rPr>
        <w:t>Arıza nedeniyle çalışamayan kamyonun yerine yüklenici 24 saat içerisinde başka araç</w:t>
      </w:r>
      <w:r>
        <w:rPr>
          <w:rFonts w:eastAsia="Arial"/>
        </w:rPr>
        <w:t xml:space="preserve"> </w:t>
      </w:r>
      <w:r w:rsidRPr="00B3760E">
        <w:rPr>
          <w:rFonts w:eastAsia="Arial"/>
          <w:sz w:val="24"/>
          <w:szCs w:val="24"/>
        </w:rPr>
        <w:t xml:space="preserve">getirmek zorundadır. Aksi halde araç başına </w:t>
      </w:r>
      <w:r w:rsidRPr="00654968">
        <w:rPr>
          <w:rFonts w:eastAsia="Arial"/>
          <w:b/>
          <w:sz w:val="24"/>
          <w:szCs w:val="24"/>
        </w:rPr>
        <w:t>25</w:t>
      </w:r>
      <w:r w:rsidRPr="00B3760E">
        <w:rPr>
          <w:rFonts w:eastAsia="Arial"/>
          <w:b/>
          <w:sz w:val="24"/>
          <w:szCs w:val="24"/>
        </w:rPr>
        <w:t>.000,00 TL/gün</w:t>
      </w:r>
      <w:r w:rsidRPr="00B3760E">
        <w:rPr>
          <w:rFonts w:eastAsia="Arial"/>
          <w:sz w:val="24"/>
          <w:szCs w:val="24"/>
        </w:rPr>
        <w:t xml:space="preserve"> ceza kesilir. Saatlik ceza uygulamalarında saat hesabı ceza miktarının 24 saate bölünerek bekleme saati ile çarpımıyla bulunur.</w:t>
      </w:r>
    </w:p>
    <w:p w:rsidR="00701229" w:rsidRPr="00B3760E" w:rsidRDefault="00701229" w:rsidP="00701229">
      <w:pPr>
        <w:tabs>
          <w:tab w:val="left" w:pos="709"/>
          <w:tab w:val="left" w:pos="1560"/>
        </w:tabs>
        <w:ind w:right="-8" w:firstLine="709"/>
        <w:jc w:val="both"/>
        <w:rPr>
          <w:rFonts w:eastAsia="Arial"/>
          <w:sz w:val="24"/>
          <w:szCs w:val="24"/>
        </w:rPr>
      </w:pPr>
      <w:r>
        <w:rPr>
          <w:rFonts w:eastAsia="Arial"/>
          <w:sz w:val="24"/>
          <w:szCs w:val="24"/>
        </w:rPr>
        <w:t>16-</w:t>
      </w:r>
      <w:r w:rsidRPr="00B3760E">
        <w:rPr>
          <w:rFonts w:eastAsia="Arial"/>
          <w:sz w:val="24"/>
          <w:szCs w:val="24"/>
        </w:rPr>
        <w:t xml:space="preserve">Branda çekmeyen araçlara her bir branda çekmediği sefer başına </w:t>
      </w:r>
      <w:r w:rsidRPr="00B548DE">
        <w:rPr>
          <w:rFonts w:eastAsia="Arial"/>
          <w:b/>
          <w:sz w:val="24"/>
          <w:szCs w:val="24"/>
        </w:rPr>
        <w:t>7.</w:t>
      </w:r>
      <w:r>
        <w:rPr>
          <w:rFonts w:eastAsia="Arial"/>
          <w:b/>
          <w:sz w:val="24"/>
          <w:szCs w:val="24"/>
        </w:rPr>
        <w:t>5</w:t>
      </w:r>
      <w:r w:rsidRPr="00B3760E">
        <w:rPr>
          <w:rFonts w:eastAsia="Arial"/>
          <w:b/>
          <w:bCs/>
          <w:sz w:val="24"/>
          <w:szCs w:val="24"/>
        </w:rPr>
        <w:t xml:space="preserve">00,00 TL </w:t>
      </w:r>
      <w:r w:rsidRPr="00B3760E">
        <w:rPr>
          <w:rFonts w:eastAsia="Arial"/>
          <w:sz w:val="24"/>
          <w:szCs w:val="24"/>
        </w:rPr>
        <w:t xml:space="preserve">ceza kesilecektir. </w:t>
      </w:r>
    </w:p>
    <w:p w:rsidR="00701229" w:rsidRPr="00B3760E" w:rsidRDefault="00701229" w:rsidP="00701229">
      <w:pPr>
        <w:tabs>
          <w:tab w:val="left" w:pos="709"/>
          <w:tab w:val="left" w:pos="1560"/>
        </w:tabs>
        <w:ind w:right="-8" w:firstLine="709"/>
        <w:jc w:val="both"/>
        <w:rPr>
          <w:rFonts w:eastAsia="Arial"/>
          <w:sz w:val="24"/>
          <w:szCs w:val="24"/>
        </w:rPr>
      </w:pPr>
      <w:r>
        <w:rPr>
          <w:rFonts w:eastAsia="Arial"/>
          <w:sz w:val="24"/>
          <w:szCs w:val="24"/>
        </w:rPr>
        <w:t>17-</w:t>
      </w:r>
      <w:r w:rsidRPr="00B3760E">
        <w:rPr>
          <w:rFonts w:eastAsia="Arial"/>
          <w:sz w:val="24"/>
          <w:szCs w:val="24"/>
        </w:rPr>
        <w:t xml:space="preserve">Hasatta biçerdöverlerin dolu depo ile kamyon beklemesi hasatta gecikmeye neden olacağından, biçerdöver başına 10 (on) dakikayı geçen her gecikme için </w:t>
      </w:r>
      <w:r w:rsidRPr="00A23E71">
        <w:rPr>
          <w:rFonts w:eastAsia="Arial"/>
          <w:b/>
          <w:sz w:val="24"/>
          <w:szCs w:val="24"/>
        </w:rPr>
        <w:t>3.0</w:t>
      </w:r>
      <w:r w:rsidRPr="00B3760E">
        <w:rPr>
          <w:rFonts w:eastAsia="Arial"/>
          <w:b/>
          <w:bCs/>
          <w:sz w:val="24"/>
          <w:szCs w:val="24"/>
        </w:rPr>
        <w:t xml:space="preserve">00,00 TL </w:t>
      </w:r>
      <w:r w:rsidRPr="00B3760E">
        <w:rPr>
          <w:rFonts w:eastAsia="Arial"/>
          <w:sz w:val="24"/>
          <w:szCs w:val="24"/>
        </w:rPr>
        <w:t>ceza kesilecektir.</w:t>
      </w:r>
    </w:p>
    <w:p w:rsidR="00701229" w:rsidRPr="00B3760E" w:rsidRDefault="00701229" w:rsidP="00701229">
      <w:pPr>
        <w:tabs>
          <w:tab w:val="left" w:pos="709"/>
          <w:tab w:val="left" w:pos="1560"/>
        </w:tabs>
        <w:ind w:right="-8" w:firstLine="709"/>
        <w:jc w:val="both"/>
        <w:rPr>
          <w:rFonts w:eastAsia="Arial"/>
          <w:sz w:val="24"/>
          <w:szCs w:val="24"/>
        </w:rPr>
      </w:pPr>
      <w:r>
        <w:rPr>
          <w:rFonts w:eastAsia="Arial"/>
          <w:sz w:val="24"/>
          <w:szCs w:val="24"/>
        </w:rPr>
        <w:t>18-</w:t>
      </w:r>
      <w:r w:rsidRPr="00B3760E">
        <w:rPr>
          <w:rFonts w:eastAsia="Arial"/>
          <w:sz w:val="24"/>
          <w:szCs w:val="24"/>
        </w:rPr>
        <w:t xml:space="preserve"> Araçlarda araç takip sisteminin bulunmaması, abonelik işlemlerinin yapılmaması veya yıllık abonelik ücretinin yüklenici tarafından ilgili GSM operatörüne ödenmemesi vb. durumlarda veya araçlarda araç takip sistemi olmadan ya da arızalı olarak çalıştırılmak zorunda kalınması halinde günlük araç başına </w:t>
      </w:r>
      <w:r w:rsidRPr="00A23E71">
        <w:rPr>
          <w:rFonts w:eastAsia="Arial"/>
          <w:b/>
          <w:sz w:val="24"/>
          <w:szCs w:val="24"/>
        </w:rPr>
        <w:t>10</w:t>
      </w:r>
      <w:r w:rsidRPr="00B3760E">
        <w:rPr>
          <w:rFonts w:eastAsia="Arial"/>
          <w:b/>
          <w:bCs/>
          <w:sz w:val="24"/>
          <w:szCs w:val="24"/>
        </w:rPr>
        <w:t xml:space="preserve">.000,00 TL/gün </w:t>
      </w:r>
      <w:r w:rsidRPr="00B3760E">
        <w:rPr>
          <w:rFonts w:eastAsia="Arial"/>
          <w:sz w:val="24"/>
          <w:szCs w:val="24"/>
        </w:rPr>
        <w:t>ceza kesilecektir.</w:t>
      </w:r>
    </w:p>
    <w:p w:rsidR="00701229" w:rsidRPr="00B3760E" w:rsidRDefault="00701229" w:rsidP="00701229">
      <w:pPr>
        <w:ind w:firstLine="708"/>
        <w:jc w:val="both"/>
        <w:rPr>
          <w:rFonts w:eastAsiaTheme="minorHAnsi"/>
          <w:sz w:val="24"/>
          <w:szCs w:val="24"/>
        </w:rPr>
      </w:pPr>
      <w:r>
        <w:rPr>
          <w:sz w:val="24"/>
          <w:szCs w:val="24"/>
        </w:rPr>
        <w:t>19-</w:t>
      </w:r>
      <w:r w:rsidRPr="00B3760E">
        <w:rPr>
          <w:sz w:val="24"/>
          <w:szCs w:val="24"/>
        </w:rPr>
        <w:t xml:space="preserve">Yukarıda belirtilen maddelerin dışında ihale dokümanının her hangi bir maddesine uyulmaması halinde ihlal edilen her bir madde için </w:t>
      </w:r>
      <w:r w:rsidRPr="00B3760E">
        <w:rPr>
          <w:sz w:val="24"/>
          <w:szCs w:val="24"/>
          <w:lang w:val="en-US"/>
        </w:rPr>
        <w:t xml:space="preserve">günlük </w:t>
      </w:r>
      <w:r w:rsidRPr="00A23E71">
        <w:rPr>
          <w:b/>
          <w:sz w:val="24"/>
          <w:szCs w:val="24"/>
          <w:lang w:val="en-US"/>
        </w:rPr>
        <w:t>15</w:t>
      </w:r>
      <w:r w:rsidRPr="00B3760E">
        <w:rPr>
          <w:b/>
          <w:sz w:val="24"/>
          <w:szCs w:val="24"/>
          <w:lang w:val="en-US"/>
        </w:rPr>
        <w:t>.000,00</w:t>
      </w:r>
      <w:r w:rsidRPr="00B3760E">
        <w:rPr>
          <w:sz w:val="24"/>
          <w:szCs w:val="24"/>
          <w:lang w:val="en-US"/>
        </w:rPr>
        <w:t xml:space="preserve"> </w:t>
      </w:r>
      <w:r w:rsidRPr="00B3760E">
        <w:rPr>
          <w:b/>
          <w:sz w:val="24"/>
          <w:szCs w:val="24"/>
          <w:lang w:val="en-US"/>
        </w:rPr>
        <w:t>TL/gün</w:t>
      </w:r>
      <w:r w:rsidRPr="00B3760E">
        <w:rPr>
          <w:sz w:val="24"/>
          <w:szCs w:val="24"/>
          <w:lang w:val="en-US"/>
        </w:rPr>
        <w:t xml:space="preserve"> ceza k</w:t>
      </w:r>
      <w:r w:rsidRPr="00B3760E">
        <w:rPr>
          <w:sz w:val="24"/>
          <w:szCs w:val="24"/>
        </w:rPr>
        <w:t>esilir.</w:t>
      </w:r>
    </w:p>
    <w:p w:rsidR="00701229" w:rsidRPr="00B3760E" w:rsidRDefault="00701229" w:rsidP="00701229">
      <w:pPr>
        <w:jc w:val="both"/>
        <w:rPr>
          <w:sz w:val="24"/>
          <w:szCs w:val="24"/>
        </w:rPr>
      </w:pPr>
      <w:r>
        <w:rPr>
          <w:sz w:val="24"/>
          <w:szCs w:val="24"/>
        </w:rPr>
        <w:tab/>
        <w:t>20-</w:t>
      </w:r>
      <w:r w:rsidRPr="00B3760E">
        <w:rPr>
          <w:sz w:val="24"/>
          <w:szCs w:val="24"/>
        </w:rPr>
        <w:t>Kesilecek toplam ceza tutarı hiçbir şekilde ihale bedelini aşamaz.</w:t>
      </w:r>
    </w:p>
    <w:p w:rsidR="00701229" w:rsidRPr="00B3760E" w:rsidRDefault="00701229" w:rsidP="00701229">
      <w:pPr>
        <w:jc w:val="both"/>
        <w:rPr>
          <w:sz w:val="24"/>
          <w:szCs w:val="24"/>
        </w:rPr>
      </w:pPr>
      <w:r>
        <w:rPr>
          <w:sz w:val="24"/>
          <w:szCs w:val="24"/>
        </w:rPr>
        <w:t xml:space="preserve"> </w:t>
      </w:r>
      <w:r>
        <w:rPr>
          <w:sz w:val="24"/>
          <w:szCs w:val="24"/>
        </w:rPr>
        <w:tab/>
        <w:t>21-</w:t>
      </w:r>
      <w:r w:rsidRPr="00B3760E">
        <w:rPr>
          <w:sz w:val="24"/>
          <w:szCs w:val="24"/>
        </w:rPr>
        <w:t>Verilen ek süreler mücbir sebepten dolayı verilir ise cezasız, diğer hallerde ise cezalı olarak uzatılır.</w:t>
      </w:r>
    </w:p>
    <w:p w:rsidR="00701229" w:rsidRPr="00B3760E" w:rsidRDefault="00701229" w:rsidP="00701229">
      <w:pPr>
        <w:jc w:val="both"/>
        <w:rPr>
          <w:sz w:val="24"/>
          <w:szCs w:val="24"/>
        </w:rPr>
      </w:pPr>
      <w:r>
        <w:rPr>
          <w:sz w:val="24"/>
          <w:szCs w:val="24"/>
        </w:rPr>
        <w:tab/>
        <w:t>22-</w:t>
      </w:r>
      <w:r w:rsidRPr="00B3760E">
        <w:rPr>
          <w:sz w:val="24"/>
          <w:szCs w:val="24"/>
        </w:rPr>
        <w:t>Yükleniciye rücu edilen cezalar ayrıca protesto çekmeye gerek kalmaksızın ödemelerden kesilir. Bu cezanın ödemelerden karşılanamaması halinde yükleniciden ayrıca tahsil edilir. Uygun iş yapılmaması nedeniyle İdarenin uğradığı zarar ziyan yükleniciden ayrıca tahsil edilir.</w:t>
      </w:r>
    </w:p>
    <w:p w:rsidR="00701229" w:rsidRDefault="00701229" w:rsidP="00701229">
      <w:pPr>
        <w:pStyle w:val="Balk1"/>
        <w:spacing w:before="0" w:line="240" w:lineRule="auto"/>
        <w:ind w:left="0" w:hanging="255"/>
        <w:jc w:val="both"/>
        <w:rPr>
          <w:b w:val="0"/>
          <w:spacing w:val="-2"/>
        </w:rPr>
      </w:pPr>
      <w:r w:rsidRPr="00B3760E">
        <w:tab/>
      </w:r>
      <w:r w:rsidRPr="002178A9">
        <w:rPr>
          <w:b w:val="0"/>
        </w:rPr>
        <w:t xml:space="preserve">             23</w:t>
      </w:r>
      <w:r w:rsidR="002178A9">
        <w:rPr>
          <w:b w:val="0"/>
        </w:rPr>
        <w:t>-</w:t>
      </w:r>
      <w:r w:rsidRPr="00B3760E">
        <w:rPr>
          <w:b w:val="0"/>
        </w:rPr>
        <w:t xml:space="preserve"> Uygulanan cezalara rağmen yüklenicinin yükümlülüklerini eksiksiz olarak yerine getirmemekte ısrar etmesi halinde sözleşmenin 9-a maddesindeki fesih hükümleri yürürlüğe konulur.</w:t>
      </w:r>
    </w:p>
    <w:p w:rsidR="00156AD1" w:rsidRPr="00156AD1" w:rsidRDefault="00156AD1" w:rsidP="00701229">
      <w:pPr>
        <w:pStyle w:val="Balk1"/>
        <w:spacing w:before="0" w:line="240" w:lineRule="auto"/>
        <w:ind w:left="709" w:hanging="255"/>
        <w:jc w:val="both"/>
        <w:rPr>
          <w:b w:val="0"/>
          <w:spacing w:val="-2"/>
        </w:rPr>
      </w:pPr>
    </w:p>
    <w:p w:rsidR="00585F45" w:rsidRDefault="00895C2A">
      <w:pPr>
        <w:pStyle w:val="Balk1"/>
        <w:spacing w:before="126"/>
      </w:pPr>
      <w:r>
        <w:t>MADDE</w:t>
      </w:r>
      <w:r>
        <w:rPr>
          <w:spacing w:val="-5"/>
        </w:rPr>
        <w:t xml:space="preserve"> </w:t>
      </w:r>
      <w:r>
        <w:t>22-</w:t>
      </w:r>
      <w:r>
        <w:rPr>
          <w:spacing w:val="-4"/>
        </w:rPr>
        <w:t xml:space="preserve"> </w:t>
      </w:r>
      <w:r>
        <w:t>YÜKLENİCİNİN</w:t>
      </w:r>
      <w:r>
        <w:rPr>
          <w:spacing w:val="-3"/>
        </w:rPr>
        <w:t xml:space="preserve"> </w:t>
      </w:r>
      <w:r>
        <w:t>TAZMİN</w:t>
      </w:r>
      <w:r>
        <w:rPr>
          <w:spacing w:val="-3"/>
        </w:rPr>
        <w:t xml:space="preserve"> </w:t>
      </w:r>
      <w:r>
        <w:rPr>
          <w:spacing w:val="-2"/>
        </w:rPr>
        <w:t>SORUMLULUĞU</w:t>
      </w:r>
    </w:p>
    <w:p w:rsidR="00585F45" w:rsidRDefault="00895C2A">
      <w:pPr>
        <w:pStyle w:val="GvdeMetni"/>
        <w:ind w:right="135"/>
      </w:pPr>
      <w: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585F45" w:rsidRDefault="00895C2A">
      <w:pPr>
        <w:pStyle w:val="Balk1"/>
        <w:spacing w:before="123" w:line="240" w:lineRule="auto"/>
        <w:ind w:left="115" w:right="140" w:firstLine="708"/>
        <w:jc w:val="both"/>
      </w:pPr>
      <w:r>
        <w:t>MADDE 23- YÜKLENİCİNİN SÖZLEŞME KONUSU İŞ İLE İLGİLİ ÇALIŞTIRACAĞI PERSONELE İLİŞKİN SORUMLULUKLARI</w:t>
      </w:r>
    </w:p>
    <w:p w:rsidR="00585F45" w:rsidRDefault="00895C2A">
      <w:pPr>
        <w:pStyle w:val="GvdeMetni"/>
        <w:ind w:right="136"/>
      </w:pPr>
      <w:r>
        <w:t>Yüklenici,</w:t>
      </w:r>
      <w:r>
        <w:rPr>
          <w:spacing w:val="-5"/>
        </w:rPr>
        <w:t xml:space="preserve"> </w:t>
      </w:r>
      <w:r>
        <w:t>tüm</w:t>
      </w:r>
      <w:r>
        <w:rPr>
          <w:spacing w:val="-2"/>
        </w:rPr>
        <w:t xml:space="preserve"> </w:t>
      </w:r>
      <w:r>
        <w:t>giderleri</w:t>
      </w:r>
      <w:r>
        <w:rPr>
          <w:spacing w:val="-2"/>
        </w:rPr>
        <w:t xml:space="preserve"> </w:t>
      </w:r>
      <w:r>
        <w:t>kendisine</w:t>
      </w:r>
      <w:r>
        <w:rPr>
          <w:spacing w:val="-6"/>
        </w:rPr>
        <w:t xml:space="preserve"> </w:t>
      </w:r>
      <w:r>
        <w:t>ait</w:t>
      </w:r>
      <w:r>
        <w:rPr>
          <w:spacing w:val="-4"/>
        </w:rPr>
        <w:t xml:space="preserve"> </w:t>
      </w:r>
      <w:r>
        <w:t>olmak</w:t>
      </w:r>
      <w:r>
        <w:rPr>
          <w:spacing w:val="-5"/>
        </w:rPr>
        <w:t xml:space="preserve"> </w:t>
      </w:r>
      <w:r>
        <w:t>üzere</w:t>
      </w:r>
      <w:r>
        <w:rPr>
          <w:spacing w:val="-4"/>
        </w:rPr>
        <w:t xml:space="preserve"> </w:t>
      </w:r>
      <w:r>
        <w:t>çalışanların</w:t>
      </w:r>
      <w:r>
        <w:rPr>
          <w:spacing w:val="-5"/>
        </w:rPr>
        <w:t xml:space="preserve"> </w:t>
      </w:r>
      <w:r>
        <w:t>işle</w:t>
      </w:r>
      <w:r>
        <w:rPr>
          <w:spacing w:val="-6"/>
        </w:rPr>
        <w:t xml:space="preserve"> </w:t>
      </w:r>
      <w:r>
        <w:t>ilgili</w:t>
      </w:r>
      <w:r>
        <w:rPr>
          <w:spacing w:val="-4"/>
        </w:rPr>
        <w:t xml:space="preserve"> </w:t>
      </w:r>
      <w:r>
        <w:t>sağlık</w:t>
      </w:r>
      <w:r>
        <w:rPr>
          <w:spacing w:val="-5"/>
        </w:rPr>
        <w:t xml:space="preserve"> </w:t>
      </w:r>
      <w:r>
        <w:t>ve</w:t>
      </w:r>
      <w:r>
        <w:rPr>
          <w:spacing w:val="-3"/>
        </w:rPr>
        <w:t xml:space="preserve"> </w:t>
      </w:r>
      <w:r>
        <w:t>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w:t>
      </w:r>
      <w:r>
        <w:rPr>
          <w:spacing w:val="-15"/>
        </w:rPr>
        <w:t xml:space="preserve"> </w:t>
      </w:r>
      <w:r>
        <w:t>alınması,</w:t>
      </w:r>
      <w:r>
        <w:rPr>
          <w:spacing w:val="-15"/>
        </w:rPr>
        <w:t xml:space="preserve"> </w:t>
      </w:r>
      <w:r>
        <w:t>organizasyonun</w:t>
      </w:r>
      <w:r>
        <w:rPr>
          <w:spacing w:val="-15"/>
        </w:rPr>
        <w:t xml:space="preserve"> </w:t>
      </w:r>
      <w:r>
        <w:t>yapılması,</w:t>
      </w:r>
      <w:r>
        <w:rPr>
          <w:spacing w:val="-15"/>
        </w:rPr>
        <w:t xml:space="preserve"> </w:t>
      </w:r>
      <w:r>
        <w:t>gerekli</w:t>
      </w:r>
      <w:r>
        <w:rPr>
          <w:spacing w:val="-15"/>
        </w:rPr>
        <w:t xml:space="preserve"> </w:t>
      </w:r>
      <w:r>
        <w:t>araç</w:t>
      </w:r>
      <w:r>
        <w:rPr>
          <w:spacing w:val="-15"/>
        </w:rPr>
        <w:t xml:space="preserve"> </w:t>
      </w:r>
      <w:r>
        <w:t>ve</w:t>
      </w:r>
      <w:r>
        <w:rPr>
          <w:spacing w:val="-15"/>
        </w:rPr>
        <w:t xml:space="preserve"> </w:t>
      </w:r>
      <w:r>
        <w:t>gereçlerin</w:t>
      </w:r>
      <w:r>
        <w:rPr>
          <w:spacing w:val="-15"/>
        </w:rPr>
        <w:t xml:space="preserve"> </w:t>
      </w:r>
      <w:r>
        <w:t>sağlanması,</w:t>
      </w:r>
      <w:r>
        <w:rPr>
          <w:spacing w:val="-15"/>
        </w:rPr>
        <w:t xml:space="preserve"> </w:t>
      </w:r>
      <w:r>
        <w:t>sağlık</w:t>
      </w:r>
      <w:r>
        <w:rPr>
          <w:spacing w:val="-15"/>
        </w:rPr>
        <w:t xml:space="preserve"> </w:t>
      </w:r>
      <w:r>
        <w:t>ve</w:t>
      </w:r>
      <w:r>
        <w:rPr>
          <w:spacing w:val="-15"/>
        </w:rPr>
        <w:t xml:space="preserve"> </w:t>
      </w:r>
      <w:r>
        <w:t>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585F45" w:rsidRDefault="00895C2A">
      <w:pPr>
        <w:pStyle w:val="GvdeMetni"/>
        <w:ind w:right="134"/>
      </w:pPr>
      <w:r>
        <w:t>İşletme günlük bir öğün yemeği yüklenici tarafından yazılı dilekçe ile başvuru yapılmasının ardından</w:t>
      </w:r>
      <w:r>
        <w:rPr>
          <w:spacing w:val="-15"/>
        </w:rPr>
        <w:t xml:space="preserve"> </w:t>
      </w:r>
      <w:r>
        <w:t>işletme</w:t>
      </w:r>
      <w:r>
        <w:rPr>
          <w:spacing w:val="-15"/>
        </w:rPr>
        <w:t xml:space="preserve"> </w:t>
      </w:r>
      <w:r>
        <w:t>mutfaklarından</w:t>
      </w:r>
      <w:r>
        <w:rPr>
          <w:spacing w:val="-15"/>
        </w:rPr>
        <w:t xml:space="preserve"> </w:t>
      </w:r>
      <w:r>
        <w:t>verecektir.</w:t>
      </w:r>
      <w:r>
        <w:rPr>
          <w:spacing w:val="-15"/>
        </w:rPr>
        <w:t xml:space="preserve"> </w:t>
      </w:r>
      <w:r>
        <w:t>Araziye</w:t>
      </w:r>
      <w:r>
        <w:rPr>
          <w:spacing w:val="-15"/>
        </w:rPr>
        <w:t xml:space="preserve"> </w:t>
      </w:r>
      <w:r>
        <w:t>veya</w:t>
      </w:r>
      <w:r>
        <w:rPr>
          <w:spacing w:val="-15"/>
        </w:rPr>
        <w:t xml:space="preserve"> </w:t>
      </w:r>
      <w:r>
        <w:t>kuyu</w:t>
      </w:r>
      <w:r>
        <w:rPr>
          <w:spacing w:val="-14"/>
        </w:rPr>
        <w:t xml:space="preserve"> </w:t>
      </w:r>
      <w:r>
        <w:t>başına</w:t>
      </w:r>
      <w:r>
        <w:rPr>
          <w:spacing w:val="-11"/>
        </w:rPr>
        <w:t xml:space="preserve"> </w:t>
      </w:r>
      <w:r>
        <w:t>yemeğin</w:t>
      </w:r>
      <w:r>
        <w:rPr>
          <w:spacing w:val="-14"/>
        </w:rPr>
        <w:t xml:space="preserve"> </w:t>
      </w:r>
      <w:r>
        <w:t>taşınması</w:t>
      </w:r>
      <w:r>
        <w:rPr>
          <w:spacing w:val="-12"/>
        </w:rPr>
        <w:t xml:space="preserve"> </w:t>
      </w:r>
      <w:r>
        <w:t>yükleniciye aittir. Yemek saatleri dışında işletmeden yemek talep edilmeyecektir. İşletme personeline yemek verilmediği zamanlarda yüklenici personeline de yemek verilmez.</w:t>
      </w:r>
    </w:p>
    <w:p w:rsidR="0023439B" w:rsidRDefault="0023439B" w:rsidP="00864355">
      <w:pPr>
        <w:pStyle w:val="Balk1"/>
        <w:spacing w:before="0" w:line="240" w:lineRule="auto"/>
        <w:ind w:left="113" w:right="136" w:firstLine="709"/>
        <w:jc w:val="both"/>
      </w:pPr>
    </w:p>
    <w:p w:rsidR="00585F45" w:rsidRDefault="00895C2A" w:rsidP="0063756D">
      <w:pPr>
        <w:pStyle w:val="Balk1"/>
        <w:spacing w:before="0" w:line="240" w:lineRule="auto"/>
        <w:ind w:left="113" w:right="136" w:firstLine="709"/>
      </w:pPr>
      <w:r>
        <w:t xml:space="preserve">MADDE 24- DENETİM, MUAYENE VE KABUL İŞLEMLERİNE İLİŞKİN </w:t>
      </w:r>
      <w:r>
        <w:rPr>
          <w:spacing w:val="-2"/>
        </w:rPr>
        <w:t>ŞARTLAR</w:t>
      </w:r>
    </w:p>
    <w:p w:rsidR="00585F45" w:rsidRDefault="00895C2A">
      <w:pPr>
        <w:pStyle w:val="GvdeMetni"/>
        <w:ind w:right="137"/>
      </w:pPr>
      <w:r>
        <w:t>İhale konusu işin muayenesi ve kabulü ilgili mevzuata ve işin özelliğine göre şartnamesinde veya TİGEM Alım-Satım ve İhale Yönetmeliğinde belirtilen esaslara göre yürütülür ve sonuçta tutanak veya hak ediş raporu tanzim edilir.</w:t>
      </w:r>
    </w:p>
    <w:p w:rsidR="00585F45" w:rsidRDefault="00895C2A">
      <w:pPr>
        <w:pStyle w:val="Balk1"/>
        <w:spacing w:before="121"/>
      </w:pPr>
      <w:r>
        <w:t>MADDE</w:t>
      </w:r>
      <w:r>
        <w:rPr>
          <w:spacing w:val="-3"/>
        </w:rPr>
        <w:t xml:space="preserve"> </w:t>
      </w:r>
      <w:r>
        <w:t>25-</w:t>
      </w:r>
      <w:r>
        <w:rPr>
          <w:spacing w:val="-4"/>
        </w:rPr>
        <w:t xml:space="preserve"> </w:t>
      </w:r>
      <w:r>
        <w:t>ANLAŞMAZLIKLARIN</w:t>
      </w:r>
      <w:r>
        <w:rPr>
          <w:spacing w:val="-4"/>
        </w:rPr>
        <w:t xml:space="preserve"> </w:t>
      </w:r>
      <w:r>
        <w:t>ÇÖZÜM</w:t>
      </w:r>
      <w:r>
        <w:rPr>
          <w:spacing w:val="-3"/>
        </w:rPr>
        <w:t xml:space="preserve"> </w:t>
      </w:r>
      <w:r>
        <w:rPr>
          <w:spacing w:val="-2"/>
        </w:rPr>
        <w:t>ŞEKLİ</w:t>
      </w:r>
    </w:p>
    <w:p w:rsidR="00585F45" w:rsidRDefault="00895C2A">
      <w:pPr>
        <w:pStyle w:val="GvdeMetni"/>
        <w:ind w:right="142"/>
      </w:pPr>
      <w:r>
        <w:t>Bu sözleşmeden ve eki şartnamelerden doğacak her türlü ihtilafların hallinde ANKARA Mahkeme ve İcra Daireleri yetkilidir.</w:t>
      </w:r>
    </w:p>
    <w:p w:rsidR="00585F45" w:rsidRDefault="00895C2A">
      <w:pPr>
        <w:pStyle w:val="Balk1"/>
        <w:spacing w:before="122" w:line="240" w:lineRule="auto"/>
      </w:pPr>
      <w:r>
        <w:t>MADDE</w:t>
      </w:r>
      <w:r>
        <w:rPr>
          <w:spacing w:val="-2"/>
        </w:rPr>
        <w:t xml:space="preserve"> </w:t>
      </w:r>
      <w:r>
        <w:t>26-</w:t>
      </w:r>
      <w:r>
        <w:rPr>
          <w:spacing w:val="-3"/>
        </w:rPr>
        <w:t xml:space="preserve"> </w:t>
      </w:r>
      <w:r>
        <w:t>SÖZLEŞME</w:t>
      </w:r>
      <w:r>
        <w:rPr>
          <w:spacing w:val="-1"/>
        </w:rPr>
        <w:t xml:space="preserve"> </w:t>
      </w:r>
      <w:r>
        <w:t>BEDELİNE</w:t>
      </w:r>
      <w:r>
        <w:rPr>
          <w:spacing w:val="-2"/>
        </w:rPr>
        <w:t xml:space="preserve"> </w:t>
      </w:r>
      <w:r>
        <w:t>DAHİL</w:t>
      </w:r>
      <w:r>
        <w:rPr>
          <w:spacing w:val="-2"/>
        </w:rPr>
        <w:t xml:space="preserve"> </w:t>
      </w:r>
      <w:r>
        <w:t>OLAN</w:t>
      </w:r>
      <w:r>
        <w:rPr>
          <w:spacing w:val="-2"/>
        </w:rPr>
        <w:t xml:space="preserve"> GİDERLER</w:t>
      </w:r>
    </w:p>
    <w:p w:rsidR="00585F45" w:rsidRDefault="00895C2A" w:rsidP="00FC61C8">
      <w:pPr>
        <w:pStyle w:val="GvdeMetni"/>
        <w:spacing w:before="116"/>
        <w:ind w:right="135"/>
      </w:pPr>
      <w:r>
        <w:t>Taahhüdün (ilave işler nedeniyle meydana gelebilecek artışlar dahil) yerine getirilmesine ilişkin İlgili mevzuat gereğince yapılacak ulaşım, sigorta, vergi, resim ve harç giderleri, ihale kararı ve</w:t>
      </w:r>
      <w:r>
        <w:rPr>
          <w:spacing w:val="-15"/>
        </w:rPr>
        <w:t xml:space="preserve"> </w:t>
      </w:r>
      <w:r>
        <w:t>sözleşmeye</w:t>
      </w:r>
      <w:r>
        <w:rPr>
          <w:spacing w:val="-15"/>
        </w:rPr>
        <w:t xml:space="preserve"> </w:t>
      </w:r>
      <w:r>
        <w:t>ait</w:t>
      </w:r>
      <w:r>
        <w:rPr>
          <w:spacing w:val="-15"/>
        </w:rPr>
        <w:t xml:space="preserve"> </w:t>
      </w:r>
      <w:r>
        <w:t>damga</w:t>
      </w:r>
      <w:r>
        <w:rPr>
          <w:spacing w:val="-15"/>
        </w:rPr>
        <w:t xml:space="preserve"> </w:t>
      </w:r>
      <w:r>
        <w:t>vergisi,</w:t>
      </w:r>
      <w:r>
        <w:rPr>
          <w:spacing w:val="-15"/>
        </w:rPr>
        <w:t xml:space="preserve"> </w:t>
      </w:r>
      <w:r>
        <w:t>sözleşmeye</w:t>
      </w:r>
      <w:r>
        <w:rPr>
          <w:spacing w:val="-15"/>
        </w:rPr>
        <w:t xml:space="preserve"> </w:t>
      </w:r>
      <w:r>
        <w:t>ait</w:t>
      </w:r>
      <w:r>
        <w:rPr>
          <w:spacing w:val="-15"/>
        </w:rPr>
        <w:t xml:space="preserve"> </w:t>
      </w:r>
      <w:r>
        <w:t>giderler,</w:t>
      </w:r>
      <w:r>
        <w:rPr>
          <w:spacing w:val="-14"/>
        </w:rPr>
        <w:t xml:space="preserve"> </w:t>
      </w:r>
      <w:r>
        <w:t>işçi</w:t>
      </w:r>
      <w:r>
        <w:rPr>
          <w:spacing w:val="-15"/>
        </w:rPr>
        <w:t xml:space="preserve"> </w:t>
      </w:r>
      <w:r>
        <w:t>ücretleri,</w:t>
      </w:r>
      <w:r>
        <w:rPr>
          <w:spacing w:val="-15"/>
        </w:rPr>
        <w:t xml:space="preserve"> </w:t>
      </w:r>
      <w:r>
        <w:t>sigorta</w:t>
      </w:r>
      <w:r>
        <w:rPr>
          <w:spacing w:val="-15"/>
        </w:rPr>
        <w:t xml:space="preserve"> </w:t>
      </w:r>
      <w:r>
        <w:t>primleri,</w:t>
      </w:r>
      <w:r>
        <w:rPr>
          <w:spacing w:val="-15"/>
        </w:rPr>
        <w:t xml:space="preserve"> </w:t>
      </w:r>
      <w:r>
        <w:t>işçilere</w:t>
      </w:r>
      <w:r>
        <w:rPr>
          <w:spacing w:val="-15"/>
        </w:rPr>
        <w:t xml:space="preserve"> </w:t>
      </w:r>
      <w:r>
        <w:t>ilişkin diğer yasal yükümlülükler(ulusal bayram ve genel tatil günlerinde çalıştırılacak olan işçilerin ücretleri),</w:t>
      </w:r>
      <w:r>
        <w:rPr>
          <w:spacing w:val="21"/>
        </w:rPr>
        <w:t xml:space="preserve"> </w:t>
      </w:r>
      <w:r>
        <w:t>işçilerin</w:t>
      </w:r>
      <w:r>
        <w:rPr>
          <w:spacing w:val="22"/>
        </w:rPr>
        <w:t xml:space="preserve"> </w:t>
      </w:r>
      <w:r>
        <w:t>ulaşım,</w:t>
      </w:r>
      <w:r>
        <w:rPr>
          <w:spacing w:val="22"/>
        </w:rPr>
        <w:t xml:space="preserve"> </w:t>
      </w:r>
      <w:r>
        <w:t>iş</w:t>
      </w:r>
      <w:r>
        <w:rPr>
          <w:spacing w:val="23"/>
        </w:rPr>
        <w:t xml:space="preserve"> </w:t>
      </w:r>
      <w:r>
        <w:t>kıyafetleri,</w:t>
      </w:r>
      <w:r>
        <w:rPr>
          <w:spacing w:val="21"/>
        </w:rPr>
        <w:t xml:space="preserve"> </w:t>
      </w:r>
      <w:r>
        <w:t>teknik</w:t>
      </w:r>
      <w:r>
        <w:rPr>
          <w:spacing w:val="24"/>
        </w:rPr>
        <w:t xml:space="preserve"> </w:t>
      </w:r>
      <w:r>
        <w:t>şartnamede</w:t>
      </w:r>
      <w:r>
        <w:rPr>
          <w:spacing w:val="22"/>
        </w:rPr>
        <w:t xml:space="preserve"> </w:t>
      </w:r>
      <w:r>
        <w:t>belirtilen</w:t>
      </w:r>
      <w:r>
        <w:rPr>
          <w:spacing w:val="22"/>
        </w:rPr>
        <w:t xml:space="preserve"> </w:t>
      </w:r>
      <w:r>
        <w:t>eğitim,</w:t>
      </w:r>
      <w:r>
        <w:rPr>
          <w:spacing w:val="22"/>
        </w:rPr>
        <w:t xml:space="preserve"> </w:t>
      </w:r>
      <w:r>
        <w:t>sağlık</w:t>
      </w:r>
      <w:r>
        <w:rPr>
          <w:spacing w:val="21"/>
        </w:rPr>
        <w:t xml:space="preserve"> </w:t>
      </w:r>
      <w:r>
        <w:t>kontrolleri</w:t>
      </w:r>
      <w:r>
        <w:rPr>
          <w:spacing w:val="22"/>
        </w:rPr>
        <w:t xml:space="preserve"> </w:t>
      </w:r>
      <w:r>
        <w:rPr>
          <w:spacing w:val="-5"/>
        </w:rPr>
        <w:t>vb.</w:t>
      </w:r>
      <w:r w:rsidR="00FC61C8">
        <w:rPr>
          <w:spacing w:val="-5"/>
        </w:rPr>
        <w:t xml:space="preserve"> </w:t>
      </w:r>
      <w:r>
        <w:t>diğer</w:t>
      </w:r>
      <w:r>
        <w:rPr>
          <w:spacing w:val="40"/>
        </w:rPr>
        <w:t xml:space="preserve"> </w:t>
      </w:r>
      <w:r>
        <w:t>giderler</w:t>
      </w:r>
      <w:r>
        <w:rPr>
          <w:spacing w:val="40"/>
        </w:rPr>
        <w:t xml:space="preserve"> </w:t>
      </w:r>
      <w:r>
        <w:t>sözleşme</w:t>
      </w:r>
      <w:r>
        <w:rPr>
          <w:spacing w:val="40"/>
        </w:rPr>
        <w:t xml:space="preserve"> </w:t>
      </w:r>
      <w:r>
        <w:t>bedeline</w:t>
      </w:r>
      <w:r>
        <w:rPr>
          <w:spacing w:val="40"/>
        </w:rPr>
        <w:t xml:space="preserve"> </w:t>
      </w:r>
      <w:r>
        <w:t>dahildir.</w:t>
      </w:r>
      <w:r>
        <w:rPr>
          <w:spacing w:val="40"/>
        </w:rPr>
        <w:t xml:space="preserve"> </w:t>
      </w:r>
      <w:r>
        <w:t>İlgili</w:t>
      </w:r>
      <w:r>
        <w:rPr>
          <w:spacing w:val="40"/>
        </w:rPr>
        <w:t xml:space="preserve"> </w:t>
      </w:r>
      <w:r>
        <w:t>mevzuatı</w:t>
      </w:r>
      <w:r>
        <w:rPr>
          <w:spacing w:val="40"/>
        </w:rPr>
        <w:t xml:space="preserve"> </w:t>
      </w:r>
      <w:r>
        <w:t>uyarınca</w:t>
      </w:r>
      <w:r>
        <w:rPr>
          <w:spacing w:val="40"/>
        </w:rPr>
        <w:t xml:space="preserve"> </w:t>
      </w:r>
      <w:r>
        <w:t>hesaplanacak</w:t>
      </w:r>
      <w:r>
        <w:rPr>
          <w:spacing w:val="40"/>
        </w:rPr>
        <w:t xml:space="preserve"> </w:t>
      </w:r>
      <w:r>
        <w:t>Katma</w:t>
      </w:r>
      <w:r>
        <w:rPr>
          <w:spacing w:val="40"/>
        </w:rPr>
        <w:t xml:space="preserve"> </w:t>
      </w:r>
      <w:r>
        <w:t>Değer</w:t>
      </w:r>
      <w:r>
        <w:rPr>
          <w:spacing w:val="40"/>
        </w:rPr>
        <w:t xml:space="preserve"> </w:t>
      </w:r>
      <w:r>
        <w:t>Vergisi, sözleşme bedeline dahil olmayıp İdare tarafından Yükleniciye ödenecektir.</w:t>
      </w:r>
    </w:p>
    <w:p w:rsidR="004C2045" w:rsidRDefault="004C2045" w:rsidP="004C2045">
      <w:pPr>
        <w:pStyle w:val="Balk1"/>
        <w:spacing w:before="122"/>
        <w:ind w:left="851" w:hanging="681"/>
      </w:pPr>
      <w:r>
        <w:t xml:space="preserve">       MADDE</w:t>
      </w:r>
      <w:r>
        <w:rPr>
          <w:b w:val="0"/>
          <w:spacing w:val="-5"/>
        </w:rPr>
        <w:t xml:space="preserve"> </w:t>
      </w:r>
      <w:r>
        <w:t>27-</w:t>
      </w:r>
      <w:r>
        <w:rPr>
          <w:b w:val="0"/>
          <w:spacing w:val="-4"/>
        </w:rPr>
        <w:t xml:space="preserve"> </w:t>
      </w:r>
      <w:r>
        <w:t>SÖZLEŞMENİN</w:t>
      </w:r>
      <w:r>
        <w:rPr>
          <w:spacing w:val="-2"/>
        </w:rPr>
        <w:t xml:space="preserve"> EKLERİ</w:t>
      </w:r>
    </w:p>
    <w:p w:rsidR="004C2045" w:rsidRPr="00C46912" w:rsidRDefault="00C46912" w:rsidP="00C46912">
      <w:pPr>
        <w:tabs>
          <w:tab w:val="left" w:pos="657"/>
        </w:tabs>
        <w:spacing w:line="274" w:lineRule="exact"/>
        <w:rPr>
          <w:sz w:val="24"/>
        </w:rPr>
      </w:pPr>
      <w:r>
        <w:rPr>
          <w:sz w:val="24"/>
        </w:rPr>
        <w:t xml:space="preserve">         </w:t>
      </w:r>
      <w:r w:rsidRPr="00C46912">
        <w:rPr>
          <w:b/>
          <w:sz w:val="24"/>
        </w:rPr>
        <w:t>27.1.</w:t>
      </w:r>
      <w:r w:rsidRPr="00C46912">
        <w:rPr>
          <w:sz w:val="24"/>
        </w:rPr>
        <w:t xml:space="preserve"> </w:t>
      </w:r>
      <w:r w:rsidR="004C2045" w:rsidRPr="00C46912">
        <w:rPr>
          <w:sz w:val="24"/>
        </w:rPr>
        <w:t>İhale</w:t>
      </w:r>
      <w:r w:rsidR="004C2045" w:rsidRPr="00C46912">
        <w:rPr>
          <w:spacing w:val="-4"/>
          <w:sz w:val="24"/>
        </w:rPr>
        <w:t xml:space="preserve"> </w:t>
      </w:r>
      <w:r w:rsidR="004C2045" w:rsidRPr="00C46912">
        <w:rPr>
          <w:sz w:val="24"/>
        </w:rPr>
        <w:t>dokümanı,</w:t>
      </w:r>
      <w:r w:rsidR="004C2045" w:rsidRPr="00C46912">
        <w:rPr>
          <w:spacing w:val="-2"/>
          <w:sz w:val="24"/>
        </w:rPr>
        <w:t xml:space="preserve"> </w:t>
      </w:r>
      <w:r w:rsidR="004C2045" w:rsidRPr="00C46912">
        <w:rPr>
          <w:sz w:val="24"/>
        </w:rPr>
        <w:t>bu</w:t>
      </w:r>
      <w:r w:rsidR="004C2045" w:rsidRPr="00C46912">
        <w:rPr>
          <w:spacing w:val="1"/>
          <w:sz w:val="24"/>
        </w:rPr>
        <w:t xml:space="preserve"> </w:t>
      </w:r>
      <w:r w:rsidR="004C2045" w:rsidRPr="00C46912">
        <w:rPr>
          <w:sz w:val="24"/>
        </w:rPr>
        <w:t>sözleşmenin</w:t>
      </w:r>
      <w:r w:rsidR="004C2045" w:rsidRPr="00C46912">
        <w:rPr>
          <w:spacing w:val="-2"/>
          <w:sz w:val="24"/>
        </w:rPr>
        <w:t xml:space="preserve"> </w:t>
      </w:r>
      <w:r w:rsidR="004C2045" w:rsidRPr="00C46912">
        <w:rPr>
          <w:sz w:val="24"/>
        </w:rPr>
        <w:t>eki</w:t>
      </w:r>
      <w:r w:rsidR="004C2045" w:rsidRPr="00C46912">
        <w:rPr>
          <w:spacing w:val="-1"/>
          <w:sz w:val="24"/>
        </w:rPr>
        <w:t xml:space="preserve"> </w:t>
      </w:r>
      <w:r w:rsidR="004C2045" w:rsidRPr="00C46912">
        <w:rPr>
          <w:sz w:val="24"/>
        </w:rPr>
        <w:t>ve</w:t>
      </w:r>
      <w:r w:rsidR="004C2045" w:rsidRPr="00C46912">
        <w:rPr>
          <w:spacing w:val="-3"/>
          <w:sz w:val="24"/>
        </w:rPr>
        <w:t xml:space="preserve"> </w:t>
      </w:r>
      <w:r w:rsidR="004C2045" w:rsidRPr="00C46912">
        <w:rPr>
          <w:sz w:val="24"/>
        </w:rPr>
        <w:t>ayrılmaz</w:t>
      </w:r>
      <w:r w:rsidR="004C2045" w:rsidRPr="00C46912">
        <w:rPr>
          <w:spacing w:val="-2"/>
          <w:sz w:val="24"/>
        </w:rPr>
        <w:t xml:space="preserve"> </w:t>
      </w:r>
      <w:r w:rsidR="004C2045" w:rsidRPr="00C46912">
        <w:rPr>
          <w:sz w:val="24"/>
        </w:rPr>
        <w:t>parçası</w:t>
      </w:r>
      <w:r w:rsidR="004C2045" w:rsidRPr="00C46912">
        <w:rPr>
          <w:spacing w:val="-1"/>
          <w:sz w:val="24"/>
        </w:rPr>
        <w:t xml:space="preserve"> </w:t>
      </w:r>
      <w:r w:rsidR="004C2045" w:rsidRPr="00C46912">
        <w:rPr>
          <w:sz w:val="24"/>
        </w:rPr>
        <w:t>olup, İdareyi</w:t>
      </w:r>
      <w:r w:rsidR="004C2045" w:rsidRPr="00C46912">
        <w:rPr>
          <w:spacing w:val="1"/>
          <w:sz w:val="24"/>
        </w:rPr>
        <w:t xml:space="preserve"> </w:t>
      </w:r>
      <w:r w:rsidR="004C2045" w:rsidRPr="00C46912">
        <w:rPr>
          <w:sz w:val="24"/>
        </w:rPr>
        <w:t>ve</w:t>
      </w:r>
      <w:r w:rsidR="004C2045" w:rsidRPr="00C46912">
        <w:rPr>
          <w:spacing w:val="-3"/>
          <w:sz w:val="24"/>
        </w:rPr>
        <w:t xml:space="preserve"> </w:t>
      </w:r>
      <w:r w:rsidR="004C2045" w:rsidRPr="00C46912">
        <w:rPr>
          <w:sz w:val="24"/>
        </w:rPr>
        <w:t>Yükleniciyi</w:t>
      </w:r>
      <w:r w:rsidR="004C2045" w:rsidRPr="00C46912">
        <w:rPr>
          <w:spacing w:val="-1"/>
          <w:sz w:val="24"/>
        </w:rPr>
        <w:t xml:space="preserve"> </w:t>
      </w:r>
      <w:r w:rsidR="004C2045" w:rsidRPr="00C46912">
        <w:rPr>
          <w:spacing w:val="-2"/>
          <w:sz w:val="24"/>
        </w:rPr>
        <w:t>bağlar.</w:t>
      </w:r>
    </w:p>
    <w:p w:rsidR="004C2045" w:rsidRPr="00C46912" w:rsidRDefault="00C46912" w:rsidP="00C46912">
      <w:pPr>
        <w:tabs>
          <w:tab w:val="left" w:pos="657"/>
        </w:tabs>
        <w:rPr>
          <w:sz w:val="24"/>
        </w:rPr>
      </w:pPr>
      <w:r>
        <w:rPr>
          <w:sz w:val="24"/>
        </w:rPr>
        <w:t xml:space="preserve">         </w:t>
      </w:r>
      <w:r w:rsidRPr="00C46912">
        <w:rPr>
          <w:b/>
          <w:sz w:val="24"/>
        </w:rPr>
        <w:t>27.2.</w:t>
      </w:r>
      <w:r w:rsidRPr="00C46912">
        <w:rPr>
          <w:sz w:val="24"/>
        </w:rPr>
        <w:t xml:space="preserve"> </w:t>
      </w:r>
      <w:r w:rsidR="004C2045" w:rsidRPr="00C46912">
        <w:rPr>
          <w:sz w:val="24"/>
        </w:rPr>
        <w:t>İhale</w:t>
      </w:r>
      <w:r w:rsidR="004C2045" w:rsidRPr="00C46912">
        <w:rPr>
          <w:spacing w:val="-2"/>
          <w:sz w:val="24"/>
        </w:rPr>
        <w:t xml:space="preserve"> </w:t>
      </w:r>
      <w:r w:rsidR="004C2045" w:rsidRPr="00C46912">
        <w:rPr>
          <w:sz w:val="24"/>
        </w:rPr>
        <w:t>dokümanını</w:t>
      </w:r>
      <w:r w:rsidR="004C2045" w:rsidRPr="00C46912">
        <w:rPr>
          <w:spacing w:val="-2"/>
          <w:sz w:val="24"/>
        </w:rPr>
        <w:t xml:space="preserve"> </w:t>
      </w:r>
      <w:r w:rsidR="004C2045" w:rsidRPr="00C46912">
        <w:rPr>
          <w:sz w:val="24"/>
        </w:rPr>
        <w:t>oluşturan</w:t>
      </w:r>
      <w:r w:rsidR="004C2045" w:rsidRPr="00C46912">
        <w:rPr>
          <w:spacing w:val="-2"/>
          <w:sz w:val="24"/>
        </w:rPr>
        <w:t xml:space="preserve"> </w:t>
      </w:r>
      <w:r w:rsidR="004C2045" w:rsidRPr="00C46912">
        <w:rPr>
          <w:sz w:val="24"/>
        </w:rPr>
        <w:t>belgeler</w:t>
      </w:r>
      <w:r w:rsidR="004C2045" w:rsidRPr="00C46912">
        <w:rPr>
          <w:spacing w:val="-2"/>
          <w:sz w:val="24"/>
        </w:rPr>
        <w:t xml:space="preserve"> </w:t>
      </w:r>
      <w:r w:rsidR="004C2045" w:rsidRPr="00C46912">
        <w:rPr>
          <w:sz w:val="24"/>
        </w:rPr>
        <w:t>arasındaki</w:t>
      </w:r>
      <w:r w:rsidR="004C2045" w:rsidRPr="00C46912">
        <w:rPr>
          <w:spacing w:val="-2"/>
          <w:sz w:val="24"/>
        </w:rPr>
        <w:t xml:space="preserve"> </w:t>
      </w:r>
      <w:r w:rsidR="004C2045" w:rsidRPr="00C46912">
        <w:rPr>
          <w:sz w:val="24"/>
        </w:rPr>
        <w:t>öncelik</w:t>
      </w:r>
      <w:r w:rsidR="004C2045" w:rsidRPr="00C46912">
        <w:rPr>
          <w:spacing w:val="-1"/>
          <w:sz w:val="24"/>
        </w:rPr>
        <w:t xml:space="preserve"> </w:t>
      </w:r>
      <w:r w:rsidR="004C2045" w:rsidRPr="00C46912">
        <w:rPr>
          <w:sz w:val="24"/>
        </w:rPr>
        <w:t>sıralaması</w:t>
      </w:r>
      <w:r w:rsidR="004C2045" w:rsidRPr="00C46912">
        <w:rPr>
          <w:spacing w:val="-2"/>
          <w:sz w:val="24"/>
        </w:rPr>
        <w:t xml:space="preserve"> </w:t>
      </w:r>
      <w:r w:rsidR="004C2045" w:rsidRPr="00C46912">
        <w:rPr>
          <w:sz w:val="24"/>
        </w:rPr>
        <w:t>aşağıdaki</w:t>
      </w:r>
      <w:r w:rsidR="004C2045" w:rsidRPr="00C46912">
        <w:rPr>
          <w:spacing w:val="-2"/>
          <w:sz w:val="24"/>
        </w:rPr>
        <w:t xml:space="preserve"> gibidir:</w:t>
      </w:r>
    </w:p>
    <w:p w:rsidR="004C2045" w:rsidRDefault="00C46912" w:rsidP="00C46912">
      <w:pPr>
        <w:pStyle w:val="ListeParagraf"/>
        <w:tabs>
          <w:tab w:val="left" w:pos="373"/>
        </w:tabs>
        <w:ind w:left="373" w:firstLine="0"/>
        <w:rPr>
          <w:sz w:val="24"/>
        </w:rPr>
      </w:pPr>
      <w:r>
        <w:rPr>
          <w:sz w:val="24"/>
        </w:rPr>
        <w:t xml:space="preserve">   1)</w:t>
      </w:r>
      <w:r w:rsidR="004C2045">
        <w:rPr>
          <w:sz w:val="24"/>
        </w:rPr>
        <w:t>Hizmet</w:t>
      </w:r>
      <w:r w:rsidR="004C2045">
        <w:rPr>
          <w:spacing w:val="-1"/>
          <w:sz w:val="24"/>
        </w:rPr>
        <w:t xml:space="preserve"> </w:t>
      </w:r>
      <w:r w:rsidR="004C2045">
        <w:rPr>
          <w:sz w:val="24"/>
        </w:rPr>
        <w:t>İşleri</w:t>
      </w:r>
      <w:r w:rsidR="004C2045">
        <w:rPr>
          <w:spacing w:val="-2"/>
          <w:sz w:val="24"/>
        </w:rPr>
        <w:t xml:space="preserve"> </w:t>
      </w:r>
      <w:r w:rsidR="004C2045">
        <w:rPr>
          <w:sz w:val="24"/>
        </w:rPr>
        <w:t>Genel</w:t>
      </w:r>
      <w:r w:rsidR="004C2045">
        <w:rPr>
          <w:spacing w:val="-1"/>
          <w:sz w:val="24"/>
        </w:rPr>
        <w:t xml:space="preserve"> </w:t>
      </w:r>
      <w:r w:rsidR="004C2045">
        <w:rPr>
          <w:spacing w:val="-2"/>
          <w:sz w:val="24"/>
        </w:rPr>
        <w:t>Şartnamesi,</w:t>
      </w:r>
    </w:p>
    <w:p w:rsidR="004C2045" w:rsidRDefault="00C46912" w:rsidP="00C46912">
      <w:pPr>
        <w:pStyle w:val="ListeParagraf"/>
        <w:tabs>
          <w:tab w:val="left" w:pos="375"/>
        </w:tabs>
        <w:ind w:left="375" w:firstLine="0"/>
        <w:rPr>
          <w:sz w:val="24"/>
        </w:rPr>
      </w:pPr>
      <w:r>
        <w:rPr>
          <w:sz w:val="24"/>
        </w:rPr>
        <w:t xml:space="preserve">   2)</w:t>
      </w:r>
      <w:r w:rsidR="004C2045">
        <w:rPr>
          <w:sz w:val="24"/>
        </w:rPr>
        <w:t>İdari</w:t>
      </w:r>
      <w:r w:rsidR="004C2045">
        <w:rPr>
          <w:spacing w:val="-5"/>
          <w:sz w:val="24"/>
        </w:rPr>
        <w:t xml:space="preserve"> </w:t>
      </w:r>
      <w:r w:rsidR="004C2045">
        <w:rPr>
          <w:spacing w:val="-2"/>
          <w:sz w:val="24"/>
        </w:rPr>
        <w:t>Şartname,</w:t>
      </w:r>
    </w:p>
    <w:p w:rsidR="004C2045" w:rsidRDefault="00C46912" w:rsidP="00C46912">
      <w:pPr>
        <w:pStyle w:val="ListeParagraf"/>
        <w:tabs>
          <w:tab w:val="left" w:pos="373"/>
        </w:tabs>
        <w:ind w:left="373" w:firstLine="0"/>
        <w:rPr>
          <w:sz w:val="24"/>
        </w:rPr>
      </w:pPr>
      <w:r>
        <w:rPr>
          <w:sz w:val="24"/>
        </w:rPr>
        <w:t xml:space="preserve">   3)</w:t>
      </w:r>
      <w:r w:rsidR="004C2045">
        <w:rPr>
          <w:sz w:val="24"/>
        </w:rPr>
        <w:t xml:space="preserve">Sözleşme </w:t>
      </w:r>
      <w:r w:rsidR="004C2045">
        <w:rPr>
          <w:spacing w:val="-2"/>
          <w:sz w:val="24"/>
        </w:rPr>
        <w:t>Tasarısı,</w:t>
      </w:r>
    </w:p>
    <w:p w:rsidR="004C2045" w:rsidRDefault="00C46912" w:rsidP="00C46912">
      <w:pPr>
        <w:pStyle w:val="ListeParagraf"/>
        <w:tabs>
          <w:tab w:val="left" w:pos="373"/>
        </w:tabs>
        <w:ind w:left="373" w:firstLine="0"/>
        <w:rPr>
          <w:sz w:val="24"/>
        </w:rPr>
      </w:pPr>
      <w:r>
        <w:rPr>
          <w:sz w:val="24"/>
        </w:rPr>
        <w:t xml:space="preserve">   4)</w:t>
      </w:r>
      <w:r w:rsidR="004C2045">
        <w:rPr>
          <w:sz w:val="24"/>
        </w:rPr>
        <w:t>Birim</w:t>
      </w:r>
      <w:r w:rsidR="004C2045">
        <w:rPr>
          <w:spacing w:val="-2"/>
          <w:sz w:val="24"/>
        </w:rPr>
        <w:t xml:space="preserve"> </w:t>
      </w:r>
      <w:r w:rsidR="004C2045">
        <w:rPr>
          <w:sz w:val="24"/>
        </w:rPr>
        <w:t>fiyat</w:t>
      </w:r>
      <w:r w:rsidR="004C2045">
        <w:rPr>
          <w:spacing w:val="-2"/>
          <w:sz w:val="24"/>
        </w:rPr>
        <w:t xml:space="preserve"> </w:t>
      </w:r>
      <w:r w:rsidR="004C2045">
        <w:rPr>
          <w:sz w:val="24"/>
        </w:rPr>
        <w:t>tarifleri</w:t>
      </w:r>
      <w:r w:rsidR="004C2045">
        <w:rPr>
          <w:spacing w:val="-1"/>
          <w:sz w:val="24"/>
        </w:rPr>
        <w:t xml:space="preserve"> </w:t>
      </w:r>
      <w:r w:rsidR="004C2045">
        <w:rPr>
          <w:spacing w:val="-2"/>
          <w:sz w:val="24"/>
        </w:rPr>
        <w:t>(varsa)</w:t>
      </w:r>
    </w:p>
    <w:p w:rsidR="004C2045" w:rsidRDefault="00C46912" w:rsidP="00C46912">
      <w:pPr>
        <w:pStyle w:val="ListeParagraf"/>
        <w:tabs>
          <w:tab w:val="left" w:pos="373"/>
        </w:tabs>
        <w:spacing w:before="1"/>
        <w:ind w:left="373" w:firstLine="0"/>
        <w:rPr>
          <w:sz w:val="24"/>
        </w:rPr>
      </w:pPr>
      <w:r>
        <w:rPr>
          <w:sz w:val="24"/>
        </w:rPr>
        <w:t xml:space="preserve">   5)</w:t>
      </w:r>
      <w:r w:rsidR="004C2045">
        <w:rPr>
          <w:sz w:val="24"/>
        </w:rPr>
        <w:t>Teknik</w:t>
      </w:r>
      <w:r w:rsidR="004C2045">
        <w:rPr>
          <w:spacing w:val="-2"/>
          <w:sz w:val="24"/>
        </w:rPr>
        <w:t xml:space="preserve"> Şartname,</w:t>
      </w:r>
    </w:p>
    <w:p w:rsidR="004C2045" w:rsidRDefault="00C46912" w:rsidP="00C46912">
      <w:pPr>
        <w:pStyle w:val="ListeParagraf"/>
        <w:tabs>
          <w:tab w:val="left" w:pos="374"/>
        </w:tabs>
        <w:ind w:left="374" w:firstLine="0"/>
        <w:rPr>
          <w:sz w:val="24"/>
        </w:rPr>
      </w:pPr>
      <w:r>
        <w:rPr>
          <w:sz w:val="24"/>
        </w:rPr>
        <w:t xml:space="preserve">   6)</w:t>
      </w:r>
      <w:r w:rsidR="004C2045">
        <w:rPr>
          <w:sz w:val="24"/>
        </w:rPr>
        <w:t>Açıklamalar</w:t>
      </w:r>
      <w:r w:rsidR="004C2045">
        <w:rPr>
          <w:spacing w:val="-3"/>
          <w:sz w:val="24"/>
        </w:rPr>
        <w:t xml:space="preserve"> </w:t>
      </w:r>
      <w:r w:rsidR="004C2045">
        <w:rPr>
          <w:spacing w:val="-2"/>
          <w:sz w:val="24"/>
        </w:rPr>
        <w:t>(varsa).</w:t>
      </w:r>
    </w:p>
    <w:p w:rsidR="004C2045" w:rsidRPr="00C46912" w:rsidRDefault="00C46912" w:rsidP="00C46912">
      <w:pPr>
        <w:tabs>
          <w:tab w:val="left" w:pos="655"/>
        </w:tabs>
        <w:rPr>
          <w:sz w:val="24"/>
        </w:rPr>
      </w:pPr>
      <w:r>
        <w:rPr>
          <w:b/>
          <w:sz w:val="24"/>
        </w:rPr>
        <w:t xml:space="preserve">         </w:t>
      </w:r>
      <w:r w:rsidRPr="00C46912">
        <w:rPr>
          <w:b/>
          <w:sz w:val="24"/>
        </w:rPr>
        <w:t>27.3.</w:t>
      </w:r>
      <w:r w:rsidRPr="00C46912">
        <w:rPr>
          <w:sz w:val="24"/>
        </w:rPr>
        <w:t xml:space="preserve"> </w:t>
      </w:r>
      <w:r w:rsidR="004C2045" w:rsidRPr="00C46912">
        <w:rPr>
          <w:sz w:val="24"/>
        </w:rPr>
        <w:t>Zeyilnameler</w:t>
      </w:r>
      <w:r w:rsidR="004C2045" w:rsidRPr="00C46912">
        <w:rPr>
          <w:spacing w:val="-2"/>
          <w:sz w:val="24"/>
        </w:rPr>
        <w:t xml:space="preserve"> </w:t>
      </w:r>
      <w:r w:rsidR="004C2045" w:rsidRPr="00C46912">
        <w:rPr>
          <w:sz w:val="24"/>
        </w:rPr>
        <w:t>ait</w:t>
      </w:r>
      <w:r w:rsidR="004C2045" w:rsidRPr="00C46912">
        <w:rPr>
          <w:spacing w:val="-1"/>
          <w:sz w:val="24"/>
        </w:rPr>
        <w:t xml:space="preserve"> </w:t>
      </w:r>
      <w:r w:rsidR="004C2045" w:rsidRPr="00C46912">
        <w:rPr>
          <w:sz w:val="24"/>
        </w:rPr>
        <w:t>oldukları</w:t>
      </w:r>
      <w:r w:rsidR="004C2045" w:rsidRPr="00C46912">
        <w:rPr>
          <w:spacing w:val="-2"/>
          <w:sz w:val="24"/>
        </w:rPr>
        <w:t xml:space="preserve"> </w:t>
      </w:r>
      <w:r w:rsidR="004C2045" w:rsidRPr="00C46912">
        <w:rPr>
          <w:sz w:val="24"/>
        </w:rPr>
        <w:t>dokümanın</w:t>
      </w:r>
      <w:r w:rsidR="004C2045" w:rsidRPr="00C46912">
        <w:rPr>
          <w:spacing w:val="-1"/>
          <w:sz w:val="24"/>
        </w:rPr>
        <w:t xml:space="preserve"> </w:t>
      </w:r>
      <w:r w:rsidR="004C2045" w:rsidRPr="00C46912">
        <w:rPr>
          <w:sz w:val="24"/>
        </w:rPr>
        <w:t>öncelik</w:t>
      </w:r>
      <w:r w:rsidR="004C2045" w:rsidRPr="00C46912">
        <w:rPr>
          <w:spacing w:val="-2"/>
          <w:sz w:val="24"/>
        </w:rPr>
        <w:t xml:space="preserve"> </w:t>
      </w:r>
      <w:r w:rsidR="004C2045" w:rsidRPr="00C46912">
        <w:rPr>
          <w:sz w:val="24"/>
        </w:rPr>
        <w:t>sırasına</w:t>
      </w:r>
      <w:r w:rsidR="004C2045" w:rsidRPr="00C46912">
        <w:rPr>
          <w:spacing w:val="-1"/>
          <w:sz w:val="24"/>
        </w:rPr>
        <w:t xml:space="preserve"> </w:t>
      </w:r>
      <w:r w:rsidR="004C2045" w:rsidRPr="00C46912">
        <w:rPr>
          <w:spacing w:val="-2"/>
          <w:sz w:val="24"/>
        </w:rPr>
        <w:t>sahiptir.</w:t>
      </w:r>
    </w:p>
    <w:p w:rsidR="004C2045" w:rsidRDefault="004C2045" w:rsidP="004C2045">
      <w:pPr>
        <w:pStyle w:val="Balk1"/>
        <w:ind w:left="567"/>
      </w:pPr>
      <w:r>
        <w:t>MADDE</w:t>
      </w:r>
      <w:r>
        <w:rPr>
          <w:b w:val="0"/>
          <w:spacing w:val="-2"/>
        </w:rPr>
        <w:t xml:space="preserve"> </w:t>
      </w:r>
      <w:r>
        <w:t>28-</w:t>
      </w:r>
      <w:r>
        <w:rPr>
          <w:b w:val="0"/>
          <w:spacing w:val="-2"/>
        </w:rPr>
        <w:t xml:space="preserve"> </w:t>
      </w:r>
      <w:r>
        <w:rPr>
          <w:spacing w:val="-2"/>
        </w:rPr>
        <w:t>TEMLİK</w:t>
      </w:r>
    </w:p>
    <w:p w:rsidR="004C2045" w:rsidRDefault="004C2045" w:rsidP="004C2045">
      <w:pPr>
        <w:pStyle w:val="GvdeMetni"/>
        <w:ind w:left="567" w:right="138" w:firstLine="0"/>
      </w:pPr>
      <w:r>
        <w:t>Yüklenici yapılan</w:t>
      </w:r>
      <w:r>
        <w:rPr>
          <w:spacing w:val="-1"/>
        </w:rPr>
        <w:t xml:space="preserve"> </w:t>
      </w:r>
      <w:r>
        <w:t>işe</w:t>
      </w:r>
      <w:r>
        <w:rPr>
          <w:spacing w:val="-2"/>
        </w:rPr>
        <w:t xml:space="preserve"> </w:t>
      </w:r>
      <w:r>
        <w:t>ilişkin</w:t>
      </w:r>
      <w:r>
        <w:rPr>
          <w:spacing w:val="-1"/>
        </w:rPr>
        <w:t xml:space="preserve"> </w:t>
      </w:r>
      <w:r>
        <w:t>hakediş ve</w:t>
      </w:r>
      <w:r>
        <w:rPr>
          <w:spacing w:val="-2"/>
        </w:rPr>
        <w:t xml:space="preserve"> </w:t>
      </w:r>
      <w:r>
        <w:t>alacaklarını</w:t>
      </w:r>
      <w:r>
        <w:rPr>
          <w:spacing w:val="-1"/>
        </w:rPr>
        <w:t xml:space="preserve"> </w:t>
      </w:r>
      <w:r>
        <w:t>idarenin yazılı</w:t>
      </w:r>
      <w:r>
        <w:rPr>
          <w:spacing w:val="-1"/>
        </w:rPr>
        <w:t xml:space="preserve"> </w:t>
      </w:r>
      <w:r>
        <w:t>izni</w:t>
      </w:r>
      <w:r>
        <w:rPr>
          <w:spacing w:val="-1"/>
        </w:rPr>
        <w:t xml:space="preserve"> </w:t>
      </w:r>
      <w:r>
        <w:t>olmaksızın</w:t>
      </w:r>
      <w:r>
        <w:rPr>
          <w:spacing w:val="-1"/>
        </w:rPr>
        <w:t xml:space="preserve"> </w:t>
      </w:r>
      <w:r>
        <w:t>başkalarına</w:t>
      </w:r>
      <w:r>
        <w:rPr>
          <w:spacing w:val="-2"/>
        </w:rPr>
        <w:t xml:space="preserve"> </w:t>
      </w:r>
      <w:r>
        <w:t>devir veya</w:t>
      </w:r>
      <w:r>
        <w:rPr>
          <w:spacing w:val="-3"/>
        </w:rPr>
        <w:t xml:space="preserve"> </w:t>
      </w:r>
      <w:r>
        <w:t>temlik</w:t>
      </w:r>
      <w:r>
        <w:rPr>
          <w:spacing w:val="-2"/>
        </w:rPr>
        <w:t xml:space="preserve"> </w:t>
      </w:r>
      <w:r>
        <w:t>edemez.</w:t>
      </w:r>
      <w:r>
        <w:rPr>
          <w:spacing w:val="-2"/>
        </w:rPr>
        <w:t xml:space="preserve"> </w:t>
      </w:r>
      <w:r>
        <w:t>Temliknamelerin</w:t>
      </w:r>
      <w:r>
        <w:rPr>
          <w:spacing w:val="-2"/>
        </w:rPr>
        <w:t xml:space="preserve"> </w:t>
      </w:r>
      <w:r>
        <w:t>noterlikçe</w:t>
      </w:r>
      <w:r>
        <w:rPr>
          <w:spacing w:val="-1"/>
        </w:rPr>
        <w:t xml:space="preserve"> </w:t>
      </w:r>
      <w:r>
        <w:t>düzenlenmesi</w:t>
      </w:r>
      <w:r>
        <w:rPr>
          <w:spacing w:val="-2"/>
        </w:rPr>
        <w:t xml:space="preserve"> </w:t>
      </w:r>
      <w:r>
        <w:t>ve</w:t>
      </w:r>
      <w:r>
        <w:rPr>
          <w:spacing w:val="-3"/>
        </w:rPr>
        <w:t xml:space="preserve"> </w:t>
      </w:r>
      <w:r>
        <w:t>idare</w:t>
      </w:r>
      <w:r>
        <w:rPr>
          <w:spacing w:val="-3"/>
        </w:rPr>
        <w:t xml:space="preserve"> </w:t>
      </w:r>
      <w:r>
        <w:t>tarafından</w:t>
      </w:r>
      <w:r>
        <w:rPr>
          <w:spacing w:val="-2"/>
        </w:rPr>
        <w:t xml:space="preserve"> </w:t>
      </w:r>
      <w:r>
        <w:t>istenilen</w:t>
      </w:r>
      <w:r>
        <w:rPr>
          <w:spacing w:val="-2"/>
        </w:rPr>
        <w:t xml:space="preserve"> </w:t>
      </w:r>
      <w:r>
        <w:t>kayıt</w:t>
      </w:r>
      <w:r>
        <w:rPr>
          <w:spacing w:val="-2"/>
        </w:rPr>
        <w:t xml:space="preserve"> </w:t>
      </w:r>
      <w:r>
        <w:t>ve şartları taşıması zorunludur.</w:t>
      </w:r>
    </w:p>
    <w:p w:rsidR="00585F45" w:rsidRDefault="004C2045" w:rsidP="004C2045">
      <w:pPr>
        <w:pStyle w:val="Balk1"/>
        <w:ind w:left="567" w:hanging="283"/>
      </w:pPr>
      <w:r>
        <w:t xml:space="preserve">     </w:t>
      </w:r>
      <w:r w:rsidR="00895C2A">
        <w:t>MADDE</w:t>
      </w:r>
      <w:r w:rsidR="00895C2A">
        <w:rPr>
          <w:spacing w:val="-5"/>
        </w:rPr>
        <w:t xml:space="preserve"> </w:t>
      </w:r>
      <w:r w:rsidR="00895C2A">
        <w:t>29-</w:t>
      </w:r>
      <w:r w:rsidR="00895C2A">
        <w:rPr>
          <w:spacing w:val="-2"/>
        </w:rPr>
        <w:t xml:space="preserve"> </w:t>
      </w:r>
      <w:r w:rsidR="00895C2A">
        <w:t>FİYAT</w:t>
      </w:r>
      <w:r w:rsidR="00895C2A">
        <w:rPr>
          <w:spacing w:val="-3"/>
        </w:rPr>
        <w:t xml:space="preserve"> </w:t>
      </w:r>
      <w:r w:rsidR="00895C2A">
        <w:t>FARKI</w:t>
      </w:r>
      <w:r w:rsidR="00895C2A">
        <w:rPr>
          <w:spacing w:val="-4"/>
        </w:rPr>
        <w:t xml:space="preserve"> </w:t>
      </w:r>
      <w:r w:rsidR="00895C2A">
        <w:t>ÖDENMESİ</w:t>
      </w:r>
      <w:r w:rsidR="00895C2A">
        <w:rPr>
          <w:spacing w:val="-4"/>
        </w:rPr>
        <w:t xml:space="preserve"> </w:t>
      </w:r>
      <w:r w:rsidR="00895C2A">
        <w:t>VE</w:t>
      </w:r>
      <w:r w:rsidR="00895C2A">
        <w:rPr>
          <w:spacing w:val="-1"/>
        </w:rPr>
        <w:t xml:space="preserve"> </w:t>
      </w:r>
      <w:r w:rsidR="00895C2A">
        <w:t>HESAPLANMASI</w:t>
      </w:r>
      <w:r w:rsidR="00895C2A">
        <w:rPr>
          <w:spacing w:val="-3"/>
        </w:rPr>
        <w:t xml:space="preserve"> </w:t>
      </w:r>
      <w:r w:rsidR="00895C2A">
        <w:rPr>
          <w:spacing w:val="-2"/>
        </w:rPr>
        <w:t>ŞARTLARI</w:t>
      </w:r>
    </w:p>
    <w:p w:rsidR="00585F45" w:rsidRDefault="00895C2A" w:rsidP="004C2045">
      <w:pPr>
        <w:pStyle w:val="GvdeMetni"/>
        <w:ind w:left="567" w:right="140" w:firstLine="0"/>
      </w:pPr>
      <w:r>
        <w:t>Bu iş için, İdari Şartnamenin 36’ncı maddesi ve teknik şartname de belirtildiği şekliyle fiyat farkı verilecektir.</w:t>
      </w:r>
    </w:p>
    <w:p w:rsidR="004C2045" w:rsidRDefault="004C2045" w:rsidP="004C2045">
      <w:pPr>
        <w:pStyle w:val="Balk1"/>
        <w:ind w:hanging="256"/>
      </w:pPr>
      <w:r>
        <w:t>MADDE</w:t>
      </w:r>
      <w:r>
        <w:rPr>
          <w:b w:val="0"/>
          <w:spacing w:val="-3"/>
        </w:rPr>
        <w:t xml:space="preserve"> </w:t>
      </w:r>
      <w:r>
        <w:t>30-</w:t>
      </w:r>
      <w:r>
        <w:rPr>
          <w:b w:val="0"/>
          <w:spacing w:val="-2"/>
        </w:rPr>
        <w:t xml:space="preserve"> </w:t>
      </w:r>
      <w:r>
        <w:t>ALT</w:t>
      </w:r>
      <w:r>
        <w:rPr>
          <w:spacing w:val="-1"/>
        </w:rPr>
        <w:t xml:space="preserve"> </w:t>
      </w:r>
      <w:r>
        <w:t>YÜKLENİCİLERE</w:t>
      </w:r>
      <w:r>
        <w:rPr>
          <w:spacing w:val="-3"/>
        </w:rPr>
        <w:t xml:space="preserve"> </w:t>
      </w:r>
      <w:r>
        <w:t>İLİŞKİN BİLGİLER</w:t>
      </w:r>
      <w:r>
        <w:rPr>
          <w:spacing w:val="-3"/>
        </w:rPr>
        <w:t xml:space="preserve"> </w:t>
      </w:r>
      <w:r>
        <w:t xml:space="preserve">VE </w:t>
      </w:r>
      <w:r>
        <w:rPr>
          <w:spacing w:val="-2"/>
        </w:rPr>
        <w:t>SORUMLULUKLAR</w:t>
      </w:r>
    </w:p>
    <w:p w:rsidR="004C2045" w:rsidRDefault="004C2045" w:rsidP="00123B94">
      <w:pPr>
        <w:pStyle w:val="GvdeMetni"/>
        <w:spacing w:line="274" w:lineRule="exact"/>
        <w:ind w:firstLine="452"/>
      </w:pPr>
      <w:r>
        <w:t>Bu</w:t>
      </w:r>
      <w:r>
        <w:rPr>
          <w:spacing w:val="-4"/>
        </w:rPr>
        <w:t xml:space="preserve"> </w:t>
      </w:r>
      <w:r>
        <w:t>işte</w:t>
      </w:r>
      <w:r>
        <w:rPr>
          <w:spacing w:val="-3"/>
        </w:rPr>
        <w:t xml:space="preserve"> </w:t>
      </w:r>
      <w:r>
        <w:t>alt</w:t>
      </w:r>
      <w:r>
        <w:rPr>
          <w:spacing w:val="3"/>
        </w:rPr>
        <w:t xml:space="preserve"> </w:t>
      </w:r>
      <w:r>
        <w:t>yüklenici</w:t>
      </w:r>
      <w:r>
        <w:rPr>
          <w:spacing w:val="-2"/>
        </w:rPr>
        <w:t xml:space="preserve"> </w:t>
      </w:r>
      <w:r>
        <w:t>çalıştırılmayacak</w:t>
      </w:r>
      <w:r>
        <w:rPr>
          <w:spacing w:val="-2"/>
        </w:rPr>
        <w:t xml:space="preserve"> </w:t>
      </w:r>
      <w:r>
        <w:t>ve</w:t>
      </w:r>
      <w:r>
        <w:rPr>
          <w:spacing w:val="-3"/>
        </w:rPr>
        <w:t xml:space="preserve"> </w:t>
      </w:r>
      <w:r>
        <w:t>işlerin</w:t>
      </w:r>
      <w:r>
        <w:rPr>
          <w:spacing w:val="-2"/>
        </w:rPr>
        <w:t xml:space="preserve"> </w:t>
      </w:r>
      <w:r>
        <w:t>tamamı yüklenicinin</w:t>
      </w:r>
      <w:r>
        <w:rPr>
          <w:spacing w:val="-2"/>
        </w:rPr>
        <w:t xml:space="preserve"> </w:t>
      </w:r>
      <w:r>
        <w:t>kendisi</w:t>
      </w:r>
      <w:r>
        <w:rPr>
          <w:spacing w:val="-1"/>
        </w:rPr>
        <w:t xml:space="preserve"> </w:t>
      </w:r>
      <w:r>
        <w:t>tarafından</w:t>
      </w:r>
      <w:r>
        <w:rPr>
          <w:spacing w:val="2"/>
        </w:rPr>
        <w:t xml:space="preserve"> </w:t>
      </w:r>
      <w:r>
        <w:rPr>
          <w:spacing w:val="-2"/>
        </w:rPr>
        <w:t>yapılacaktır.</w:t>
      </w:r>
    </w:p>
    <w:p w:rsidR="004C2045" w:rsidRDefault="004C2045" w:rsidP="004C2045">
      <w:pPr>
        <w:pStyle w:val="Balk1"/>
        <w:ind w:hanging="256"/>
      </w:pPr>
      <w:r>
        <w:t>MADDE</w:t>
      </w:r>
      <w:r>
        <w:rPr>
          <w:b w:val="0"/>
          <w:spacing w:val="-3"/>
        </w:rPr>
        <w:t xml:space="preserve"> </w:t>
      </w:r>
      <w:r>
        <w:t>31-</w:t>
      </w:r>
      <w:r>
        <w:rPr>
          <w:b w:val="0"/>
          <w:spacing w:val="-2"/>
        </w:rPr>
        <w:t xml:space="preserve"> </w:t>
      </w:r>
      <w:r>
        <w:t>CEZAİ</w:t>
      </w:r>
      <w:r>
        <w:rPr>
          <w:b w:val="0"/>
          <w:spacing w:val="-1"/>
        </w:rPr>
        <w:t xml:space="preserve"> </w:t>
      </w:r>
      <w:r>
        <w:t>HÜKÜM</w:t>
      </w:r>
      <w:r>
        <w:rPr>
          <w:b w:val="0"/>
          <w:spacing w:val="-5"/>
        </w:rPr>
        <w:t xml:space="preserve"> </w:t>
      </w:r>
      <w:r>
        <w:t>VE</w:t>
      </w:r>
      <w:r>
        <w:rPr>
          <w:b w:val="0"/>
          <w:spacing w:val="-1"/>
        </w:rPr>
        <w:t xml:space="preserve"> </w:t>
      </w:r>
      <w:r>
        <w:t>İHALELERDEN</w:t>
      </w:r>
      <w:r>
        <w:rPr>
          <w:spacing w:val="-1"/>
        </w:rPr>
        <w:t xml:space="preserve"> </w:t>
      </w:r>
      <w:r>
        <w:rPr>
          <w:spacing w:val="-2"/>
        </w:rPr>
        <w:t>YASAKLAMA</w:t>
      </w:r>
    </w:p>
    <w:p w:rsidR="004C2045" w:rsidRDefault="004C2045" w:rsidP="00123B94">
      <w:pPr>
        <w:pStyle w:val="GvdeMetni"/>
        <w:ind w:right="142" w:firstLine="452"/>
      </w:pPr>
      <w: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4C2045" w:rsidRDefault="004C2045" w:rsidP="004C2045">
      <w:pPr>
        <w:pStyle w:val="Balk1"/>
        <w:spacing w:before="122"/>
        <w:ind w:hanging="256"/>
      </w:pPr>
      <w:r>
        <w:t>MADDE</w:t>
      </w:r>
      <w:r>
        <w:rPr>
          <w:b w:val="0"/>
          <w:spacing w:val="-5"/>
        </w:rPr>
        <w:t xml:space="preserve"> </w:t>
      </w:r>
      <w:r>
        <w:t>32-</w:t>
      </w:r>
      <w:r>
        <w:rPr>
          <w:b w:val="0"/>
          <w:spacing w:val="-3"/>
        </w:rPr>
        <w:t xml:space="preserve"> </w:t>
      </w:r>
      <w:r>
        <w:t>SÖZLEŞME</w:t>
      </w:r>
      <w:r>
        <w:rPr>
          <w:spacing w:val="-2"/>
        </w:rPr>
        <w:t xml:space="preserve"> </w:t>
      </w:r>
      <w:r>
        <w:t>VE</w:t>
      </w:r>
      <w:r>
        <w:rPr>
          <w:b w:val="0"/>
          <w:spacing w:val="-1"/>
        </w:rPr>
        <w:t xml:space="preserve"> </w:t>
      </w:r>
      <w:r>
        <w:t>EKLERİ</w:t>
      </w:r>
      <w:r>
        <w:rPr>
          <w:spacing w:val="-2"/>
        </w:rPr>
        <w:t xml:space="preserve"> </w:t>
      </w:r>
      <w:r>
        <w:t>İLE</w:t>
      </w:r>
      <w:r>
        <w:rPr>
          <w:spacing w:val="-2"/>
        </w:rPr>
        <w:t xml:space="preserve"> </w:t>
      </w:r>
      <w:r>
        <w:t>ÇELİŞKİ</w:t>
      </w:r>
      <w:r>
        <w:rPr>
          <w:spacing w:val="-2"/>
        </w:rPr>
        <w:t xml:space="preserve"> </w:t>
      </w:r>
      <w:r>
        <w:t>HALİNDE</w:t>
      </w:r>
      <w:r>
        <w:rPr>
          <w:spacing w:val="-2"/>
        </w:rPr>
        <w:t xml:space="preserve"> UYGULAMA</w:t>
      </w:r>
    </w:p>
    <w:p w:rsidR="004C2045" w:rsidRDefault="004C2045" w:rsidP="00123B94">
      <w:pPr>
        <w:pStyle w:val="GvdeMetni"/>
        <w:ind w:right="133" w:firstLine="452"/>
      </w:pPr>
      <w:r>
        <w:t>İşbu Sözleşme, İdari Şartname, Teknik Şartname, Teknik Resim ve ekleri birbirinin ayrılmaz ve tamamlayıcı birer parçasıdır. Bunların her birinin kendi içinde çelişkili hükümler bulunması halinde İdare/İşletme lehine olan hüküm uygulanır.</w:t>
      </w:r>
    </w:p>
    <w:p w:rsidR="004C2045" w:rsidRDefault="004C2045" w:rsidP="004C2045">
      <w:pPr>
        <w:pStyle w:val="Balk1"/>
        <w:spacing w:before="123"/>
        <w:ind w:hanging="256"/>
      </w:pPr>
      <w:r>
        <w:t>MADDE</w:t>
      </w:r>
      <w:r>
        <w:rPr>
          <w:b w:val="0"/>
          <w:spacing w:val="-2"/>
        </w:rPr>
        <w:t xml:space="preserve"> </w:t>
      </w:r>
      <w:r>
        <w:t>33-</w:t>
      </w:r>
      <w:r>
        <w:rPr>
          <w:b w:val="0"/>
          <w:spacing w:val="-2"/>
        </w:rPr>
        <w:t xml:space="preserve"> </w:t>
      </w:r>
      <w:r>
        <w:rPr>
          <w:spacing w:val="-2"/>
        </w:rPr>
        <w:t>KEFALET</w:t>
      </w:r>
    </w:p>
    <w:p w:rsidR="004C2045" w:rsidRDefault="004C2045" w:rsidP="0023439B">
      <w:pPr>
        <w:pStyle w:val="GvdeMetni"/>
        <w:ind w:right="142" w:firstLine="452"/>
      </w:pPr>
      <w:r>
        <w:t>Yüklenici iş ortaklığı ise, tüm ortaklar işbu sözleşmeden kaynaklanan yükümlülükleri bakımından İdareye karşı ayrı ayrı sorumluluklarının olduğunu, adi ortaklığın diğer ortağı/ortaklarından hariç rücuen tazmini peşinen kabul ve beyan eder.</w:t>
      </w:r>
    </w:p>
    <w:p w:rsidR="00864355" w:rsidRDefault="00864355" w:rsidP="004C2045">
      <w:pPr>
        <w:pStyle w:val="Balk1"/>
        <w:spacing w:before="122"/>
        <w:ind w:hanging="256"/>
      </w:pPr>
    </w:p>
    <w:p w:rsidR="004C2045" w:rsidRDefault="004C2045" w:rsidP="004C2045">
      <w:pPr>
        <w:pStyle w:val="Balk1"/>
        <w:spacing w:before="122"/>
        <w:ind w:hanging="256"/>
      </w:pPr>
      <w:r>
        <w:t>MADDE</w:t>
      </w:r>
      <w:r>
        <w:rPr>
          <w:b w:val="0"/>
          <w:spacing w:val="-2"/>
        </w:rPr>
        <w:t xml:space="preserve"> </w:t>
      </w:r>
      <w:r>
        <w:t>34-</w:t>
      </w:r>
      <w:r>
        <w:rPr>
          <w:b w:val="0"/>
          <w:spacing w:val="-2"/>
        </w:rPr>
        <w:t xml:space="preserve"> </w:t>
      </w:r>
      <w:r>
        <w:t>GENEL</w:t>
      </w:r>
      <w:r>
        <w:rPr>
          <w:b w:val="0"/>
        </w:rPr>
        <w:t xml:space="preserve"> </w:t>
      </w:r>
      <w:r>
        <w:rPr>
          <w:spacing w:val="-2"/>
        </w:rPr>
        <w:t>HÜKÜMLER</w:t>
      </w:r>
    </w:p>
    <w:p w:rsidR="004C2045" w:rsidRDefault="004C2045" w:rsidP="0023439B">
      <w:pPr>
        <w:pStyle w:val="ListeParagraf"/>
        <w:numPr>
          <w:ilvl w:val="0"/>
          <w:numId w:val="25"/>
        </w:numPr>
        <w:tabs>
          <w:tab w:val="left" w:pos="447"/>
        </w:tabs>
        <w:ind w:right="137" w:firstLine="311"/>
        <w:rPr>
          <w:sz w:val="24"/>
        </w:rPr>
      </w:pPr>
      <w:r>
        <w:rPr>
          <w:sz w:val="24"/>
        </w:rPr>
        <w:t>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w:t>
      </w:r>
      <w:r>
        <w:rPr>
          <w:spacing w:val="40"/>
          <w:sz w:val="24"/>
        </w:rPr>
        <w:t xml:space="preserve"> </w:t>
      </w:r>
      <w:r>
        <w:rPr>
          <w:sz w:val="24"/>
        </w:rPr>
        <w:t>Yüklenici bu durum karşısında idareden herhangi bir hak iddia edemez</w:t>
      </w:r>
    </w:p>
    <w:p w:rsidR="004C2045" w:rsidRDefault="004C2045" w:rsidP="0023439B">
      <w:pPr>
        <w:pStyle w:val="ListeParagraf"/>
        <w:numPr>
          <w:ilvl w:val="0"/>
          <w:numId w:val="25"/>
        </w:numPr>
        <w:tabs>
          <w:tab w:val="left" w:pos="382"/>
        </w:tabs>
        <w:ind w:right="139" w:firstLine="311"/>
        <w:rPr>
          <w:sz w:val="24"/>
        </w:rPr>
      </w:pPr>
      <w:r>
        <w:rPr>
          <w:sz w:val="24"/>
        </w:rPr>
        <w:t>Yüklenicinin göstermiş olduğu adrese yapılacak tebligat Yüklenicinin kendisine yapılmış sayılır. 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C2045" w:rsidRDefault="004C2045" w:rsidP="0023439B">
      <w:pPr>
        <w:pStyle w:val="ListeParagraf"/>
        <w:numPr>
          <w:ilvl w:val="0"/>
          <w:numId w:val="25"/>
        </w:numPr>
        <w:tabs>
          <w:tab w:val="left" w:pos="364"/>
        </w:tabs>
        <w:ind w:right="142" w:firstLine="311"/>
        <w:rPr>
          <w:sz w:val="24"/>
        </w:rPr>
      </w:pPr>
      <w:r>
        <w:rPr>
          <w:sz w:val="24"/>
        </w:rPr>
        <w:t xml:space="preserve">Genel hükümlerle ilgili diğer hususlar İdari Şartnamenin 33 üncü maddesinde mevcut olup aynen </w:t>
      </w:r>
      <w:r>
        <w:rPr>
          <w:spacing w:val="-2"/>
          <w:sz w:val="24"/>
        </w:rPr>
        <w:t>geçerlidir.</w:t>
      </w:r>
    </w:p>
    <w:p w:rsidR="004C2045" w:rsidRDefault="004C2045" w:rsidP="0023439B">
      <w:pPr>
        <w:pStyle w:val="ListeParagraf"/>
        <w:numPr>
          <w:ilvl w:val="0"/>
          <w:numId w:val="25"/>
        </w:numPr>
        <w:tabs>
          <w:tab w:val="left" w:pos="358"/>
        </w:tabs>
        <w:ind w:right="136" w:firstLine="311"/>
        <w:rPr>
          <w:sz w:val="24"/>
        </w:rPr>
      </w:pPr>
      <w:r>
        <w:rPr>
          <w:sz w:val="24"/>
        </w:rPr>
        <w:t>Bu</w:t>
      </w:r>
      <w:r>
        <w:rPr>
          <w:spacing w:val="-15"/>
          <w:sz w:val="24"/>
        </w:rPr>
        <w:t xml:space="preserve"> </w:t>
      </w:r>
      <w:r>
        <w:rPr>
          <w:sz w:val="24"/>
        </w:rPr>
        <w:t>Sözleşme</w:t>
      </w:r>
      <w:r>
        <w:rPr>
          <w:spacing w:val="-15"/>
          <w:sz w:val="24"/>
        </w:rPr>
        <w:t xml:space="preserve"> </w:t>
      </w:r>
      <w:r>
        <w:rPr>
          <w:sz w:val="24"/>
        </w:rPr>
        <w:t>35</w:t>
      </w:r>
      <w:r>
        <w:rPr>
          <w:spacing w:val="-15"/>
          <w:sz w:val="24"/>
        </w:rPr>
        <w:t xml:space="preserve"> </w:t>
      </w:r>
      <w:r>
        <w:rPr>
          <w:sz w:val="24"/>
        </w:rPr>
        <w:t>madde,</w:t>
      </w:r>
      <w:r>
        <w:rPr>
          <w:spacing w:val="-15"/>
          <w:sz w:val="24"/>
        </w:rPr>
        <w:t xml:space="preserve"> </w:t>
      </w:r>
      <w:r>
        <w:rPr>
          <w:sz w:val="24"/>
        </w:rPr>
        <w:t>eki</w:t>
      </w:r>
      <w:r>
        <w:rPr>
          <w:spacing w:val="-15"/>
          <w:sz w:val="24"/>
        </w:rPr>
        <w:t xml:space="preserve"> </w:t>
      </w:r>
      <w:r>
        <w:rPr>
          <w:sz w:val="24"/>
        </w:rPr>
        <w:t>idari</w:t>
      </w:r>
      <w:r>
        <w:rPr>
          <w:spacing w:val="-15"/>
          <w:sz w:val="24"/>
        </w:rPr>
        <w:t xml:space="preserve"> </w:t>
      </w:r>
      <w:r>
        <w:rPr>
          <w:sz w:val="24"/>
        </w:rPr>
        <w:t>şartname</w:t>
      </w:r>
      <w:r>
        <w:rPr>
          <w:spacing w:val="-15"/>
          <w:sz w:val="24"/>
        </w:rPr>
        <w:t xml:space="preserve"> </w:t>
      </w:r>
      <w:r>
        <w:rPr>
          <w:sz w:val="24"/>
        </w:rPr>
        <w:t>…..</w:t>
      </w:r>
      <w:r>
        <w:rPr>
          <w:spacing w:val="-15"/>
          <w:sz w:val="24"/>
        </w:rPr>
        <w:t xml:space="preserve"> </w:t>
      </w:r>
      <w:r>
        <w:rPr>
          <w:sz w:val="24"/>
        </w:rPr>
        <w:t>madde,</w:t>
      </w:r>
      <w:r>
        <w:rPr>
          <w:spacing w:val="-15"/>
          <w:sz w:val="24"/>
        </w:rPr>
        <w:t xml:space="preserve"> </w:t>
      </w:r>
      <w:r>
        <w:rPr>
          <w:sz w:val="24"/>
        </w:rPr>
        <w:t>teknik</w:t>
      </w:r>
      <w:r>
        <w:rPr>
          <w:spacing w:val="-15"/>
          <w:sz w:val="24"/>
        </w:rPr>
        <w:t xml:space="preserve"> </w:t>
      </w:r>
      <w:r>
        <w:rPr>
          <w:sz w:val="24"/>
        </w:rPr>
        <w:t>şartname</w:t>
      </w:r>
      <w:r>
        <w:rPr>
          <w:spacing w:val="-15"/>
          <w:sz w:val="24"/>
        </w:rPr>
        <w:t xml:space="preserve"> </w:t>
      </w:r>
      <w:r>
        <w:rPr>
          <w:sz w:val="24"/>
        </w:rPr>
        <w:t>……madde</w:t>
      </w:r>
      <w:r>
        <w:rPr>
          <w:spacing w:val="-15"/>
          <w:sz w:val="24"/>
        </w:rPr>
        <w:t xml:space="preserve"> </w:t>
      </w:r>
      <w:r>
        <w:rPr>
          <w:sz w:val="24"/>
        </w:rPr>
        <w:t>ve</w:t>
      </w:r>
      <w:r>
        <w:rPr>
          <w:spacing w:val="-15"/>
          <w:sz w:val="24"/>
        </w:rPr>
        <w:t xml:space="preserve"> </w:t>
      </w:r>
      <w:r>
        <w:rPr>
          <w:sz w:val="24"/>
        </w:rPr>
        <w:t>ekleri,</w:t>
      </w:r>
      <w:r>
        <w:rPr>
          <w:spacing w:val="10"/>
          <w:sz w:val="24"/>
        </w:rPr>
        <w:t xml:space="preserve"> </w:t>
      </w:r>
      <w:r>
        <w:rPr>
          <w:sz w:val="24"/>
        </w:rPr>
        <w:t>birim fiyat teklif mektubu ……sayfa ve birim fiyat teklif cetveli ……sayfa ile birlikte hüküm ifade ettiği taraflarca kabul edilerek</w:t>
      </w:r>
      <w:r>
        <w:rPr>
          <w:spacing w:val="40"/>
          <w:sz w:val="24"/>
        </w:rPr>
        <w:t xml:space="preserve"> </w:t>
      </w:r>
      <w:r w:rsidR="007837D0">
        <w:rPr>
          <w:sz w:val="24"/>
        </w:rPr>
        <w:t>.…/.…/2026</w:t>
      </w:r>
      <w:r>
        <w:rPr>
          <w:sz w:val="24"/>
        </w:rPr>
        <w:t xml:space="preserve"> tarihinde imza altına alınmıştır.</w:t>
      </w:r>
    </w:p>
    <w:p w:rsidR="004C2045" w:rsidRDefault="004C2045" w:rsidP="004C2045">
      <w:pPr>
        <w:pStyle w:val="Balk1"/>
        <w:spacing w:before="124"/>
      </w:pPr>
      <w:r>
        <w:t>MADDE</w:t>
      </w:r>
      <w:r>
        <w:rPr>
          <w:b w:val="0"/>
          <w:spacing w:val="-2"/>
        </w:rPr>
        <w:t xml:space="preserve"> </w:t>
      </w:r>
      <w:r>
        <w:t>35-</w:t>
      </w:r>
      <w:r>
        <w:rPr>
          <w:b w:val="0"/>
          <w:spacing w:val="-2"/>
        </w:rPr>
        <w:t xml:space="preserve"> </w:t>
      </w:r>
      <w:r>
        <w:rPr>
          <w:spacing w:val="-2"/>
        </w:rPr>
        <w:t>YÜRÜRLÜK</w:t>
      </w:r>
    </w:p>
    <w:p w:rsidR="004C2045" w:rsidRDefault="004C2045" w:rsidP="004C2045">
      <w:pPr>
        <w:pStyle w:val="GvdeMetni"/>
        <w:ind w:left="567" w:right="140" w:firstLine="0"/>
      </w:pPr>
      <w:r>
        <w:t>İşbu</w:t>
      </w:r>
      <w:r>
        <w:rPr>
          <w:spacing w:val="-2"/>
        </w:rPr>
        <w:t xml:space="preserve"> </w:t>
      </w:r>
      <w:r>
        <w:t>sözleşme,</w:t>
      </w:r>
      <w:r>
        <w:rPr>
          <w:spacing w:val="-2"/>
        </w:rPr>
        <w:t xml:space="preserve"> </w:t>
      </w:r>
      <w:r>
        <w:t>taraflarca</w:t>
      </w:r>
      <w:r>
        <w:rPr>
          <w:spacing w:val="-2"/>
        </w:rPr>
        <w:t xml:space="preserve"> </w:t>
      </w:r>
      <w:r>
        <w:t>imzalanmasını</w:t>
      </w:r>
      <w:r>
        <w:rPr>
          <w:spacing w:val="-1"/>
        </w:rPr>
        <w:t xml:space="preserve"> </w:t>
      </w:r>
      <w:r>
        <w:t>müteakip</w:t>
      </w:r>
      <w:r>
        <w:rPr>
          <w:spacing w:val="-3"/>
        </w:rPr>
        <w:t xml:space="preserve"> </w:t>
      </w:r>
      <w:r>
        <w:t>yürürlüğe</w:t>
      </w:r>
      <w:r>
        <w:rPr>
          <w:spacing w:val="-1"/>
        </w:rPr>
        <w:t xml:space="preserve"> </w:t>
      </w:r>
      <w:r>
        <w:rPr>
          <w:spacing w:val="-2"/>
        </w:rPr>
        <w:t>girer.</w:t>
      </w:r>
    </w:p>
    <w:p w:rsidR="00585F45" w:rsidRDefault="00585F45" w:rsidP="007204CB">
      <w:pPr>
        <w:pStyle w:val="GvdeMetni"/>
        <w:spacing w:before="2"/>
        <w:ind w:left="0" w:hanging="823"/>
        <w:jc w:val="left"/>
      </w:pPr>
    </w:p>
    <w:p w:rsidR="00FC61C8" w:rsidRDefault="00FC61C8">
      <w:pPr>
        <w:pStyle w:val="GvdeMetni"/>
        <w:spacing w:before="190"/>
        <w:ind w:left="0" w:firstLine="0"/>
        <w:jc w:val="left"/>
        <w:rPr>
          <w:sz w:val="20"/>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8"/>
        <w:gridCol w:w="4532"/>
      </w:tblGrid>
      <w:tr w:rsidR="001E4791" w:rsidTr="001E4791">
        <w:trPr>
          <w:trHeight w:val="561"/>
        </w:trPr>
        <w:tc>
          <w:tcPr>
            <w:tcW w:w="5108" w:type="dxa"/>
            <w:tcBorders>
              <w:top w:val="single" w:sz="4" w:space="0" w:color="000000"/>
              <w:left w:val="single" w:sz="4" w:space="0" w:color="000000"/>
              <w:bottom w:val="single" w:sz="4" w:space="0" w:color="000000"/>
              <w:right w:val="single" w:sz="4" w:space="0" w:color="000000"/>
            </w:tcBorders>
            <w:hideMark/>
          </w:tcPr>
          <w:p w:rsidR="001E4791" w:rsidRDefault="001E4791">
            <w:pPr>
              <w:pStyle w:val="TableParagraph"/>
              <w:spacing w:before="102"/>
              <w:ind w:left="8"/>
              <w:rPr>
                <w:b/>
                <w:sz w:val="24"/>
                <w:lang w:val="en-US"/>
              </w:rPr>
            </w:pPr>
            <w:r>
              <w:rPr>
                <w:b/>
                <w:spacing w:val="-2"/>
                <w:sz w:val="24"/>
                <w:lang w:val="en-US"/>
              </w:rPr>
              <w:t>İDARE</w:t>
            </w:r>
          </w:p>
        </w:tc>
        <w:tc>
          <w:tcPr>
            <w:tcW w:w="4532" w:type="dxa"/>
            <w:tcBorders>
              <w:top w:val="single" w:sz="4" w:space="0" w:color="000000"/>
              <w:left w:val="single" w:sz="4" w:space="0" w:color="000000"/>
              <w:bottom w:val="single" w:sz="4" w:space="0" w:color="000000"/>
              <w:right w:val="single" w:sz="4" w:space="0" w:color="000000"/>
            </w:tcBorders>
            <w:hideMark/>
          </w:tcPr>
          <w:p w:rsidR="001E4791" w:rsidRDefault="001E4791">
            <w:pPr>
              <w:pStyle w:val="TableParagraph"/>
              <w:spacing w:before="102"/>
              <w:ind w:right="1"/>
              <w:rPr>
                <w:b/>
                <w:sz w:val="24"/>
                <w:lang w:val="en-US"/>
              </w:rPr>
            </w:pPr>
            <w:r>
              <w:rPr>
                <w:b/>
                <w:spacing w:val="-2"/>
                <w:sz w:val="24"/>
                <w:lang w:val="en-US"/>
              </w:rPr>
              <w:t>YÜKLENİCİ</w:t>
            </w:r>
          </w:p>
        </w:tc>
      </w:tr>
      <w:tr w:rsidR="001E4791" w:rsidTr="001E4791">
        <w:trPr>
          <w:trHeight w:val="717"/>
        </w:trPr>
        <w:tc>
          <w:tcPr>
            <w:tcW w:w="5108" w:type="dxa"/>
            <w:tcBorders>
              <w:top w:val="single" w:sz="4" w:space="0" w:color="000000"/>
              <w:left w:val="single" w:sz="4" w:space="0" w:color="000000"/>
              <w:bottom w:val="single" w:sz="4" w:space="0" w:color="000000"/>
              <w:right w:val="single" w:sz="4" w:space="0" w:color="000000"/>
            </w:tcBorders>
            <w:hideMark/>
          </w:tcPr>
          <w:p w:rsidR="001E4791" w:rsidRDefault="001E4791">
            <w:pPr>
              <w:pStyle w:val="TableParagraph"/>
              <w:ind w:left="69"/>
              <w:jc w:val="left"/>
              <w:rPr>
                <w:b/>
                <w:sz w:val="24"/>
                <w:lang w:val="en-US"/>
              </w:rPr>
            </w:pPr>
            <w:r>
              <w:rPr>
                <w:b/>
                <w:sz w:val="24"/>
                <w:lang w:val="en-US"/>
              </w:rPr>
              <w:t>MALYA TARIM</w:t>
            </w:r>
            <w:r>
              <w:rPr>
                <w:b/>
                <w:spacing w:val="-3"/>
                <w:sz w:val="24"/>
                <w:lang w:val="en-US"/>
              </w:rPr>
              <w:t xml:space="preserve"> </w:t>
            </w:r>
            <w:r>
              <w:rPr>
                <w:b/>
                <w:sz w:val="24"/>
                <w:lang w:val="en-US"/>
              </w:rPr>
              <w:t>İŞLETMESİ</w:t>
            </w:r>
            <w:r>
              <w:rPr>
                <w:b/>
                <w:spacing w:val="-2"/>
                <w:sz w:val="24"/>
                <w:lang w:val="en-US"/>
              </w:rPr>
              <w:t xml:space="preserve"> MÜDÜRLÜĞÜ</w:t>
            </w:r>
          </w:p>
          <w:p w:rsidR="001E4791" w:rsidRDefault="001E4791">
            <w:pPr>
              <w:pStyle w:val="TableParagraph"/>
              <w:spacing w:before="77"/>
              <w:ind w:left="8" w:right="4"/>
              <w:rPr>
                <w:sz w:val="24"/>
                <w:lang w:val="en-US"/>
              </w:rPr>
            </w:pPr>
            <w:r>
              <w:rPr>
                <w:spacing w:val="-2"/>
                <w:sz w:val="24"/>
                <w:lang w:val="en-US"/>
              </w:rPr>
              <w:t>adına</w:t>
            </w:r>
          </w:p>
        </w:tc>
        <w:tc>
          <w:tcPr>
            <w:tcW w:w="4532" w:type="dxa"/>
            <w:tcBorders>
              <w:top w:val="single" w:sz="4" w:space="0" w:color="000000"/>
              <w:left w:val="single" w:sz="4" w:space="0" w:color="000000"/>
              <w:bottom w:val="single" w:sz="4" w:space="0" w:color="000000"/>
              <w:right w:val="single" w:sz="4" w:space="0" w:color="000000"/>
            </w:tcBorders>
            <w:hideMark/>
          </w:tcPr>
          <w:p w:rsidR="001E4791" w:rsidRDefault="001E4791">
            <w:pPr>
              <w:pStyle w:val="TableParagraph"/>
              <w:rPr>
                <w:b/>
                <w:sz w:val="24"/>
                <w:lang w:val="en-US"/>
              </w:rPr>
            </w:pPr>
            <w:r>
              <w:rPr>
                <w:b/>
                <w:spacing w:val="-2"/>
                <w:sz w:val="24"/>
                <w:lang w:val="en-US"/>
              </w:rPr>
              <w:t>…….……</w:t>
            </w:r>
          </w:p>
          <w:p w:rsidR="001E4791" w:rsidRDefault="001E4791">
            <w:pPr>
              <w:pStyle w:val="TableParagraph"/>
              <w:spacing w:before="77"/>
              <w:ind w:right="2"/>
              <w:rPr>
                <w:sz w:val="24"/>
                <w:lang w:val="en-US"/>
              </w:rPr>
            </w:pPr>
            <w:r>
              <w:rPr>
                <w:spacing w:val="-2"/>
                <w:sz w:val="24"/>
                <w:lang w:val="en-US"/>
              </w:rPr>
              <w:t>adına</w:t>
            </w:r>
          </w:p>
        </w:tc>
      </w:tr>
    </w:tbl>
    <w:p w:rsidR="001E4791" w:rsidRDefault="001E4791" w:rsidP="001E4791">
      <w:pPr>
        <w:pStyle w:val="GvdeMetni"/>
        <w:spacing w:before="76"/>
        <w:ind w:left="0"/>
      </w:pPr>
    </w:p>
    <w:p w:rsidR="001E4791" w:rsidRDefault="001E4791" w:rsidP="001E4791">
      <w:pPr>
        <w:pStyle w:val="GvdeMetni"/>
        <w:tabs>
          <w:tab w:val="left" w:pos="4188"/>
        </w:tabs>
        <w:spacing w:before="1"/>
        <w:ind w:left="0" w:right="281"/>
        <w:jc w:val="center"/>
      </w:pPr>
      <w:r>
        <w:rPr>
          <w:spacing w:val="-2"/>
        </w:rPr>
        <w:t>Kefil</w:t>
      </w:r>
      <w:r>
        <w:tab/>
      </w:r>
      <w:r>
        <w:rPr>
          <w:spacing w:val="-2"/>
        </w:rPr>
        <w:t>Kefil</w:t>
      </w:r>
    </w:p>
    <w:p w:rsidR="001E4791" w:rsidRDefault="001E4791" w:rsidP="001E4791">
      <w:pPr>
        <w:pStyle w:val="GvdeMetni"/>
        <w:tabs>
          <w:tab w:val="left" w:pos="4344"/>
        </w:tabs>
        <w:spacing w:before="81"/>
        <w:ind w:left="0" w:right="312"/>
        <w:jc w:val="center"/>
      </w:pPr>
      <w:r>
        <w:rPr>
          <w:spacing w:val="-2"/>
        </w:rPr>
        <w:t>1.Ortak</w:t>
      </w:r>
      <w:r>
        <w:tab/>
        <w:t xml:space="preserve">2. </w:t>
      </w:r>
      <w:r>
        <w:rPr>
          <w:spacing w:val="-2"/>
        </w:rPr>
        <w:t>Ortak</w:t>
      </w:r>
    </w:p>
    <w:p w:rsidR="00585F45" w:rsidRDefault="00585F45">
      <w:pPr>
        <w:pStyle w:val="GvdeMetni"/>
        <w:ind w:left="0" w:firstLine="0"/>
        <w:jc w:val="left"/>
      </w:pPr>
    </w:p>
    <w:p w:rsidR="00585F45" w:rsidRDefault="00585F45">
      <w:pPr>
        <w:pStyle w:val="GvdeMetni"/>
        <w:ind w:left="0" w:firstLine="0"/>
        <w:jc w:val="left"/>
      </w:pPr>
    </w:p>
    <w:p w:rsidR="00585F45" w:rsidRDefault="00585F45">
      <w:pPr>
        <w:pStyle w:val="GvdeMetni"/>
        <w:ind w:left="0" w:firstLine="0"/>
        <w:jc w:val="left"/>
      </w:pPr>
    </w:p>
    <w:p w:rsidR="00585F45" w:rsidRDefault="00585F45">
      <w:pPr>
        <w:pStyle w:val="GvdeMetni"/>
        <w:spacing w:before="129"/>
        <w:ind w:left="0" w:firstLine="0"/>
        <w:jc w:val="left"/>
      </w:pPr>
    </w:p>
    <w:p w:rsidR="00585F45" w:rsidRDefault="00895C2A">
      <w:pPr>
        <w:pStyle w:val="GvdeMetni"/>
        <w:ind w:firstLine="0"/>
        <w:jc w:val="left"/>
      </w:pPr>
      <w:r>
        <w:rPr>
          <w:spacing w:val="-2"/>
        </w:rPr>
        <w:t>Ekler:</w:t>
      </w:r>
    </w:p>
    <w:p w:rsidR="00585F45" w:rsidRDefault="00895C2A">
      <w:pPr>
        <w:pStyle w:val="ListeParagraf"/>
        <w:numPr>
          <w:ilvl w:val="0"/>
          <w:numId w:val="1"/>
        </w:numPr>
        <w:tabs>
          <w:tab w:val="left" w:pos="375"/>
        </w:tabs>
        <w:spacing w:before="21"/>
        <w:ind w:left="375" w:hanging="260"/>
        <w:rPr>
          <w:sz w:val="24"/>
        </w:rPr>
      </w:pPr>
      <w:r>
        <w:rPr>
          <w:sz w:val="24"/>
        </w:rPr>
        <w:t>İdari</w:t>
      </w:r>
      <w:r>
        <w:rPr>
          <w:spacing w:val="-7"/>
          <w:sz w:val="24"/>
        </w:rPr>
        <w:t xml:space="preserve"> </w:t>
      </w:r>
      <w:r>
        <w:rPr>
          <w:spacing w:val="-2"/>
          <w:sz w:val="24"/>
        </w:rPr>
        <w:t>Şartname</w:t>
      </w:r>
    </w:p>
    <w:p w:rsidR="00585F45" w:rsidRDefault="00895C2A">
      <w:pPr>
        <w:pStyle w:val="ListeParagraf"/>
        <w:numPr>
          <w:ilvl w:val="0"/>
          <w:numId w:val="1"/>
        </w:numPr>
        <w:tabs>
          <w:tab w:val="left" w:pos="373"/>
        </w:tabs>
        <w:ind w:left="373" w:hanging="258"/>
        <w:rPr>
          <w:sz w:val="24"/>
        </w:rPr>
      </w:pPr>
      <w:r>
        <w:rPr>
          <w:sz w:val="24"/>
        </w:rPr>
        <w:t>Teknik</w:t>
      </w:r>
      <w:r>
        <w:rPr>
          <w:spacing w:val="-2"/>
          <w:sz w:val="24"/>
        </w:rPr>
        <w:t xml:space="preserve"> Şartname</w:t>
      </w:r>
    </w:p>
    <w:p w:rsidR="00585F45" w:rsidRDefault="00895C2A">
      <w:pPr>
        <w:pStyle w:val="ListeParagraf"/>
        <w:numPr>
          <w:ilvl w:val="0"/>
          <w:numId w:val="1"/>
        </w:numPr>
        <w:tabs>
          <w:tab w:val="left" w:pos="373"/>
        </w:tabs>
        <w:ind w:left="373" w:hanging="258"/>
        <w:rPr>
          <w:sz w:val="24"/>
        </w:rPr>
      </w:pPr>
      <w:r>
        <w:rPr>
          <w:sz w:val="24"/>
        </w:rPr>
        <w:t>Birim</w:t>
      </w:r>
      <w:r>
        <w:rPr>
          <w:spacing w:val="-1"/>
          <w:sz w:val="24"/>
        </w:rPr>
        <w:t xml:space="preserve"> </w:t>
      </w:r>
      <w:r>
        <w:rPr>
          <w:sz w:val="24"/>
        </w:rPr>
        <w:t>Fiyat</w:t>
      </w:r>
      <w:r>
        <w:rPr>
          <w:spacing w:val="-1"/>
          <w:sz w:val="24"/>
        </w:rPr>
        <w:t xml:space="preserve"> </w:t>
      </w:r>
      <w:r>
        <w:rPr>
          <w:sz w:val="24"/>
        </w:rPr>
        <w:t>Teklif</w:t>
      </w:r>
      <w:r>
        <w:rPr>
          <w:spacing w:val="-1"/>
          <w:sz w:val="24"/>
        </w:rPr>
        <w:t xml:space="preserve"> </w:t>
      </w:r>
      <w:r>
        <w:rPr>
          <w:spacing w:val="-2"/>
          <w:sz w:val="24"/>
        </w:rPr>
        <w:t>Mektubu</w:t>
      </w:r>
    </w:p>
    <w:p w:rsidR="00585F45" w:rsidRDefault="00895C2A">
      <w:pPr>
        <w:pStyle w:val="ListeParagraf"/>
        <w:numPr>
          <w:ilvl w:val="0"/>
          <w:numId w:val="1"/>
        </w:numPr>
        <w:tabs>
          <w:tab w:val="left" w:pos="373"/>
        </w:tabs>
        <w:ind w:left="373" w:hanging="258"/>
        <w:rPr>
          <w:sz w:val="24"/>
        </w:rPr>
      </w:pPr>
      <w:r>
        <w:rPr>
          <w:sz w:val="24"/>
        </w:rPr>
        <w:t>Birim</w:t>
      </w:r>
      <w:r>
        <w:rPr>
          <w:spacing w:val="-1"/>
          <w:sz w:val="24"/>
        </w:rPr>
        <w:t xml:space="preserve"> </w:t>
      </w:r>
      <w:r>
        <w:rPr>
          <w:sz w:val="24"/>
        </w:rPr>
        <w:t>Fiyat</w:t>
      </w:r>
      <w:r>
        <w:rPr>
          <w:spacing w:val="-1"/>
          <w:sz w:val="24"/>
        </w:rPr>
        <w:t xml:space="preserve"> </w:t>
      </w:r>
      <w:r>
        <w:rPr>
          <w:sz w:val="24"/>
        </w:rPr>
        <w:t>Teklif</w:t>
      </w:r>
      <w:r>
        <w:rPr>
          <w:spacing w:val="-1"/>
          <w:sz w:val="24"/>
        </w:rPr>
        <w:t xml:space="preserve"> </w:t>
      </w:r>
      <w:r>
        <w:rPr>
          <w:spacing w:val="-2"/>
          <w:sz w:val="24"/>
        </w:rPr>
        <w:t>Cetveli</w:t>
      </w:r>
    </w:p>
    <w:sectPr w:rsidR="00585F45" w:rsidSect="00533CC2">
      <w:pgSz w:w="11910" w:h="16840"/>
      <w:pgMar w:top="1038" w:right="851" w:bottom="1140" w:left="1134" w:header="0" w:footer="10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D71" w:rsidRDefault="00295D71">
      <w:r>
        <w:separator/>
      </w:r>
    </w:p>
  </w:endnote>
  <w:endnote w:type="continuationSeparator" w:id="0">
    <w:p w:rsidR="00295D71" w:rsidRDefault="00295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5F45" w:rsidRDefault="00895C2A">
    <w:pPr>
      <w:pStyle w:val="GvdeMetni"/>
      <w:spacing w:line="14" w:lineRule="auto"/>
      <w:ind w:left="0" w:firstLine="0"/>
      <w:jc w:val="left"/>
      <w:rPr>
        <w:sz w:val="20"/>
      </w:rPr>
    </w:pPr>
    <w:r>
      <w:rPr>
        <w:noProof/>
        <w:sz w:val="20"/>
        <w:lang w:eastAsia="tr-TR"/>
      </w:rPr>
      <mc:AlternateContent>
        <mc:Choice Requires="wps">
          <w:drawing>
            <wp:anchor distT="0" distB="0" distL="0" distR="0" simplePos="0" relativeHeight="487428608" behindDoc="1" locked="0" layoutInCell="1" allowOverlap="1">
              <wp:simplePos x="0" y="0"/>
              <wp:positionH relativeFrom="page">
                <wp:posOffset>3479419</wp:posOffset>
              </wp:positionH>
              <wp:positionV relativeFrom="page">
                <wp:posOffset>9900946</wp:posOffset>
              </wp:positionV>
              <wp:extent cx="768350"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8350" cy="180975"/>
                      </a:xfrm>
                      <a:prstGeom prst="rect">
                        <a:avLst/>
                      </a:prstGeom>
                    </wps:spPr>
                    <wps:txbx>
                      <w:txbxContent>
                        <w:p w:rsidR="00585F45" w:rsidRDefault="00895C2A">
                          <w:pPr>
                            <w:spacing w:before="11"/>
                            <w:ind w:left="20"/>
                            <w:rPr>
                              <w:b/>
                            </w:rPr>
                          </w:pPr>
                          <w:r>
                            <w:t>Sayfa</w:t>
                          </w:r>
                          <w:r>
                            <w:rPr>
                              <w:spacing w:val="-2"/>
                            </w:rPr>
                            <w:t xml:space="preserve"> </w:t>
                          </w:r>
                          <w:r>
                            <w:rPr>
                              <w:b/>
                            </w:rPr>
                            <w:fldChar w:fldCharType="begin"/>
                          </w:r>
                          <w:r>
                            <w:rPr>
                              <w:b/>
                            </w:rPr>
                            <w:instrText xml:space="preserve"> PAGE </w:instrText>
                          </w:r>
                          <w:r>
                            <w:rPr>
                              <w:b/>
                            </w:rPr>
                            <w:fldChar w:fldCharType="separate"/>
                          </w:r>
                          <w:r w:rsidR="001E23E5">
                            <w:rPr>
                              <w:b/>
                              <w:noProof/>
                            </w:rPr>
                            <w:t>1</w:t>
                          </w:r>
                          <w:r>
                            <w:rPr>
                              <w:b/>
                            </w:rPr>
                            <w:fldChar w:fldCharType="end"/>
                          </w:r>
                          <w:r>
                            <w:rPr>
                              <w:b/>
                              <w:spacing w:val="-1"/>
                            </w:rPr>
                            <w:t xml:space="preserve"> </w:t>
                          </w:r>
                          <w:r>
                            <w:t>/</w:t>
                          </w:r>
                          <w:r>
                            <w:rPr>
                              <w:spacing w:val="-2"/>
                            </w:rPr>
                            <w:t xml:space="preserve"> </w:t>
                          </w:r>
                          <w:r>
                            <w:rPr>
                              <w:b/>
                              <w:spacing w:val="-5"/>
                            </w:rPr>
                            <w:fldChar w:fldCharType="begin"/>
                          </w:r>
                          <w:r>
                            <w:rPr>
                              <w:b/>
                              <w:spacing w:val="-5"/>
                            </w:rPr>
                            <w:instrText xml:space="preserve"> NUMPAGES </w:instrText>
                          </w:r>
                          <w:r>
                            <w:rPr>
                              <w:b/>
                              <w:spacing w:val="-5"/>
                            </w:rPr>
                            <w:fldChar w:fldCharType="separate"/>
                          </w:r>
                          <w:r w:rsidR="001E23E5">
                            <w:rPr>
                              <w:b/>
                              <w:noProof/>
                              <w:spacing w:val="-5"/>
                            </w:rPr>
                            <w:t>9</w:t>
                          </w:r>
                          <w:r>
                            <w:rPr>
                              <w:b/>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73.95pt;margin-top:779.6pt;width:60.5pt;height:14.25pt;z-index:-15887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6/BpgEAAD4DAAAOAAAAZHJzL2Uyb0RvYy54bWysUsGO0zAQvSPxD5bv1Omi3S1R0xWwAiGt&#10;AGmXD3Acu7GIPcbjNunfM3bS7gpuiIszzjy/eW9mtneTG9hRR7TgG75eVZxpr6Czft/wH0+f3mw4&#10;wyR9JwfwuuEnjfxu9/rVdgy1voIehk5HRiQe6zE0vE8p1EKg6rWTuIKgPSUNRCcTXeNedFGOxO4G&#10;cVVVN2KE2IUISiPS3/s5yXeF3xit0jdjUCc2NJy0pXLGcrb5FLutrPdRht6qRYb8BxVOWk9FL1T3&#10;Mkl2iPYvKmdVBASTVgqcAGOs0sUDuVlXf7h57GXQxQs1B8OlTfj/aNXX4/fIbEez48xLRyN60lNq&#10;YWLr3JwxYE2Yx0CoNH2AKQOzUQwPoH4iQcQLzPwACZ0xk4kuf8kmo4fU/9Ol51SEKfp5e7N5e00Z&#10;Ran1pnp3e53LiufHIWL6rMGxHDQ80kiLAHl8wDRDz5BFy1w+q0pTOy0mWuhO5GGkUTccfx1k1JwN&#10;Xzz1Mu/FOYjnoD0HMQ0foWxPtuLh/SGBsaVyLjHzLpVpSEX7slB5C17eC+p57Xe/AQAA//8DAFBL&#10;AwQUAAYACAAAACEAKo4c7OIAAAANAQAADwAAAGRycy9kb3ducmV2LnhtbEyPzU7DMBCE70i8g7VI&#10;3KhDRH4a4lSoqOKAOLRQqUc3XuKI2I5iN3Xfnu0JjjvzaXamXkUzsBkn3zsr4HGRAEPbOtXbTsDX&#10;5+ahBOaDtEoOzqKAC3pYNbc3tayUO9stzrvQMQqxvpICdAhjxblvNRrpF25ES963m4wMdE4dV5M8&#10;U7gZeJokOTeyt/RByxHXGtuf3ckI2K/HzXs8aPkxZ+rtNS22l6mNQtzfxZdnYAFj+IPhWp+qQ0Od&#10;ju5klWeDgOypWBJKRpYtU2CE5HlJ0vEqlUUBvKn5/xXNLwAAAP//AwBQSwECLQAUAAYACAAAACEA&#10;toM4kv4AAADhAQAAEwAAAAAAAAAAAAAAAAAAAAAAW0NvbnRlbnRfVHlwZXNdLnhtbFBLAQItABQA&#10;BgAIAAAAIQA4/SH/1gAAAJQBAAALAAAAAAAAAAAAAAAAAC8BAABfcmVscy8ucmVsc1BLAQItABQA&#10;BgAIAAAAIQAWA6/BpgEAAD4DAAAOAAAAAAAAAAAAAAAAAC4CAABkcnMvZTJvRG9jLnhtbFBLAQIt&#10;ABQABgAIAAAAIQAqjhzs4gAAAA0BAAAPAAAAAAAAAAAAAAAAAAAEAABkcnMvZG93bnJldi54bWxQ&#10;SwUGAAAAAAQABADzAAAADwUAAAAA&#10;" filled="f" stroked="f">
              <v:path arrowok="t"/>
              <v:textbox inset="0,0,0,0">
                <w:txbxContent>
                  <w:p w:rsidR="00585F45" w:rsidRDefault="00895C2A">
                    <w:pPr>
                      <w:spacing w:before="11"/>
                      <w:ind w:left="20"/>
                      <w:rPr>
                        <w:b/>
                      </w:rPr>
                    </w:pPr>
                    <w:r>
                      <w:t>Sayfa</w:t>
                    </w:r>
                    <w:r>
                      <w:rPr>
                        <w:spacing w:val="-2"/>
                      </w:rPr>
                      <w:t xml:space="preserve"> </w:t>
                    </w:r>
                    <w:r>
                      <w:rPr>
                        <w:b/>
                      </w:rPr>
                      <w:fldChar w:fldCharType="begin"/>
                    </w:r>
                    <w:r>
                      <w:rPr>
                        <w:b/>
                      </w:rPr>
                      <w:instrText xml:space="preserve"> PAGE </w:instrText>
                    </w:r>
                    <w:r>
                      <w:rPr>
                        <w:b/>
                      </w:rPr>
                      <w:fldChar w:fldCharType="separate"/>
                    </w:r>
                    <w:r w:rsidR="001E23E5">
                      <w:rPr>
                        <w:b/>
                        <w:noProof/>
                      </w:rPr>
                      <w:t>1</w:t>
                    </w:r>
                    <w:r>
                      <w:rPr>
                        <w:b/>
                      </w:rPr>
                      <w:fldChar w:fldCharType="end"/>
                    </w:r>
                    <w:r>
                      <w:rPr>
                        <w:b/>
                        <w:spacing w:val="-1"/>
                      </w:rPr>
                      <w:t xml:space="preserve"> </w:t>
                    </w:r>
                    <w:r>
                      <w:t>/</w:t>
                    </w:r>
                    <w:r>
                      <w:rPr>
                        <w:spacing w:val="-2"/>
                      </w:rPr>
                      <w:t xml:space="preserve"> </w:t>
                    </w:r>
                    <w:r>
                      <w:rPr>
                        <w:b/>
                        <w:spacing w:val="-5"/>
                      </w:rPr>
                      <w:fldChar w:fldCharType="begin"/>
                    </w:r>
                    <w:r>
                      <w:rPr>
                        <w:b/>
                        <w:spacing w:val="-5"/>
                      </w:rPr>
                      <w:instrText xml:space="preserve"> NUMPAGES </w:instrText>
                    </w:r>
                    <w:r>
                      <w:rPr>
                        <w:b/>
                        <w:spacing w:val="-5"/>
                      </w:rPr>
                      <w:fldChar w:fldCharType="separate"/>
                    </w:r>
                    <w:r w:rsidR="001E23E5">
                      <w:rPr>
                        <w:b/>
                        <w:noProof/>
                        <w:spacing w:val="-5"/>
                      </w:rPr>
                      <w:t>9</w:t>
                    </w:r>
                    <w:r>
                      <w:rPr>
                        <w:b/>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D71" w:rsidRDefault="00295D71">
      <w:r>
        <w:separator/>
      </w:r>
    </w:p>
  </w:footnote>
  <w:footnote w:type="continuationSeparator" w:id="0">
    <w:p w:rsidR="00295D71" w:rsidRDefault="00295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7B94"/>
    <w:multiLevelType w:val="hybridMultilevel"/>
    <w:tmpl w:val="7A8E23FE"/>
    <w:lvl w:ilvl="0" w:tplc="396E7DCC">
      <w:start w:val="1"/>
      <w:numFmt w:val="decimal"/>
      <w:lvlText w:val="%1)"/>
      <w:lvlJc w:val="left"/>
      <w:pPr>
        <w:ind w:left="374" w:hanging="260"/>
      </w:pPr>
      <w:rPr>
        <w:rFonts w:ascii="Times New Roman" w:eastAsia="Times New Roman" w:hAnsi="Times New Roman" w:cs="Times New Roman" w:hint="default"/>
        <w:b w:val="0"/>
        <w:bCs w:val="0"/>
        <w:i w:val="0"/>
        <w:iCs w:val="0"/>
        <w:spacing w:val="0"/>
        <w:w w:val="100"/>
        <w:sz w:val="24"/>
        <w:szCs w:val="24"/>
        <w:lang w:val="tr-TR" w:eastAsia="en-US" w:bidi="ar-SA"/>
      </w:rPr>
    </w:lvl>
    <w:lvl w:ilvl="1" w:tplc="9122397C">
      <w:numFmt w:val="bullet"/>
      <w:lvlText w:val="•"/>
      <w:lvlJc w:val="left"/>
      <w:pPr>
        <w:ind w:left="1334" w:hanging="260"/>
      </w:pPr>
      <w:rPr>
        <w:rFonts w:hint="default"/>
        <w:lang w:val="tr-TR" w:eastAsia="en-US" w:bidi="ar-SA"/>
      </w:rPr>
    </w:lvl>
    <w:lvl w:ilvl="2" w:tplc="D2603826">
      <w:numFmt w:val="bullet"/>
      <w:lvlText w:val="•"/>
      <w:lvlJc w:val="left"/>
      <w:pPr>
        <w:ind w:left="2288" w:hanging="260"/>
      </w:pPr>
      <w:rPr>
        <w:rFonts w:hint="default"/>
        <w:lang w:val="tr-TR" w:eastAsia="en-US" w:bidi="ar-SA"/>
      </w:rPr>
    </w:lvl>
    <w:lvl w:ilvl="3" w:tplc="8A681EAC">
      <w:numFmt w:val="bullet"/>
      <w:lvlText w:val="•"/>
      <w:lvlJc w:val="left"/>
      <w:pPr>
        <w:ind w:left="3243" w:hanging="260"/>
      </w:pPr>
      <w:rPr>
        <w:rFonts w:hint="default"/>
        <w:lang w:val="tr-TR" w:eastAsia="en-US" w:bidi="ar-SA"/>
      </w:rPr>
    </w:lvl>
    <w:lvl w:ilvl="4" w:tplc="0CB49136">
      <w:numFmt w:val="bullet"/>
      <w:lvlText w:val="•"/>
      <w:lvlJc w:val="left"/>
      <w:pPr>
        <w:ind w:left="4197" w:hanging="260"/>
      </w:pPr>
      <w:rPr>
        <w:rFonts w:hint="default"/>
        <w:lang w:val="tr-TR" w:eastAsia="en-US" w:bidi="ar-SA"/>
      </w:rPr>
    </w:lvl>
    <w:lvl w:ilvl="5" w:tplc="6F347F40">
      <w:numFmt w:val="bullet"/>
      <w:lvlText w:val="•"/>
      <w:lvlJc w:val="left"/>
      <w:pPr>
        <w:ind w:left="5151" w:hanging="260"/>
      </w:pPr>
      <w:rPr>
        <w:rFonts w:hint="default"/>
        <w:lang w:val="tr-TR" w:eastAsia="en-US" w:bidi="ar-SA"/>
      </w:rPr>
    </w:lvl>
    <w:lvl w:ilvl="6" w:tplc="241A4B5E">
      <w:numFmt w:val="bullet"/>
      <w:lvlText w:val="•"/>
      <w:lvlJc w:val="left"/>
      <w:pPr>
        <w:ind w:left="6106" w:hanging="260"/>
      </w:pPr>
      <w:rPr>
        <w:rFonts w:hint="default"/>
        <w:lang w:val="tr-TR" w:eastAsia="en-US" w:bidi="ar-SA"/>
      </w:rPr>
    </w:lvl>
    <w:lvl w:ilvl="7" w:tplc="A78E8542">
      <w:numFmt w:val="bullet"/>
      <w:lvlText w:val="•"/>
      <w:lvlJc w:val="left"/>
      <w:pPr>
        <w:ind w:left="7060" w:hanging="260"/>
      </w:pPr>
      <w:rPr>
        <w:rFonts w:hint="default"/>
        <w:lang w:val="tr-TR" w:eastAsia="en-US" w:bidi="ar-SA"/>
      </w:rPr>
    </w:lvl>
    <w:lvl w:ilvl="8" w:tplc="D4820F4A">
      <w:numFmt w:val="bullet"/>
      <w:lvlText w:val="•"/>
      <w:lvlJc w:val="left"/>
      <w:pPr>
        <w:ind w:left="8014" w:hanging="260"/>
      </w:pPr>
      <w:rPr>
        <w:rFonts w:hint="default"/>
        <w:lang w:val="tr-TR" w:eastAsia="en-US" w:bidi="ar-SA"/>
      </w:rPr>
    </w:lvl>
  </w:abstractNum>
  <w:abstractNum w:abstractNumId="1" w15:restartNumberingAfterBreak="0">
    <w:nsid w:val="0A85380A"/>
    <w:multiLevelType w:val="hybridMultilevel"/>
    <w:tmpl w:val="240069EE"/>
    <w:lvl w:ilvl="0" w:tplc="3DCAB90C">
      <w:start w:val="1"/>
      <w:numFmt w:val="decimal"/>
      <w:lvlText w:val="%1-"/>
      <w:lvlJc w:val="left"/>
      <w:pPr>
        <w:ind w:left="377" w:hanging="262"/>
      </w:pPr>
      <w:rPr>
        <w:rFonts w:ascii="Times New Roman" w:eastAsia="Times New Roman" w:hAnsi="Times New Roman" w:cs="Times New Roman" w:hint="default"/>
        <w:b w:val="0"/>
        <w:bCs w:val="0"/>
        <w:i w:val="0"/>
        <w:iCs w:val="0"/>
        <w:spacing w:val="0"/>
        <w:w w:val="100"/>
        <w:sz w:val="24"/>
        <w:szCs w:val="24"/>
        <w:lang w:val="tr-TR" w:eastAsia="en-US" w:bidi="ar-SA"/>
      </w:rPr>
    </w:lvl>
    <w:lvl w:ilvl="1" w:tplc="7D6CFBEC">
      <w:numFmt w:val="bullet"/>
      <w:lvlText w:val="•"/>
      <w:lvlJc w:val="left"/>
      <w:pPr>
        <w:ind w:left="1334" w:hanging="262"/>
      </w:pPr>
      <w:rPr>
        <w:rFonts w:hint="default"/>
        <w:lang w:val="tr-TR" w:eastAsia="en-US" w:bidi="ar-SA"/>
      </w:rPr>
    </w:lvl>
    <w:lvl w:ilvl="2" w:tplc="4CDE3946">
      <w:numFmt w:val="bullet"/>
      <w:lvlText w:val="•"/>
      <w:lvlJc w:val="left"/>
      <w:pPr>
        <w:ind w:left="2288" w:hanging="262"/>
      </w:pPr>
      <w:rPr>
        <w:rFonts w:hint="default"/>
        <w:lang w:val="tr-TR" w:eastAsia="en-US" w:bidi="ar-SA"/>
      </w:rPr>
    </w:lvl>
    <w:lvl w:ilvl="3" w:tplc="C4AED2F8">
      <w:numFmt w:val="bullet"/>
      <w:lvlText w:val="•"/>
      <w:lvlJc w:val="left"/>
      <w:pPr>
        <w:ind w:left="3243" w:hanging="262"/>
      </w:pPr>
      <w:rPr>
        <w:rFonts w:hint="default"/>
        <w:lang w:val="tr-TR" w:eastAsia="en-US" w:bidi="ar-SA"/>
      </w:rPr>
    </w:lvl>
    <w:lvl w:ilvl="4" w:tplc="F2C64BF4">
      <w:numFmt w:val="bullet"/>
      <w:lvlText w:val="•"/>
      <w:lvlJc w:val="left"/>
      <w:pPr>
        <w:ind w:left="4197" w:hanging="262"/>
      </w:pPr>
      <w:rPr>
        <w:rFonts w:hint="default"/>
        <w:lang w:val="tr-TR" w:eastAsia="en-US" w:bidi="ar-SA"/>
      </w:rPr>
    </w:lvl>
    <w:lvl w:ilvl="5" w:tplc="21A40326">
      <w:numFmt w:val="bullet"/>
      <w:lvlText w:val="•"/>
      <w:lvlJc w:val="left"/>
      <w:pPr>
        <w:ind w:left="5151" w:hanging="262"/>
      </w:pPr>
      <w:rPr>
        <w:rFonts w:hint="default"/>
        <w:lang w:val="tr-TR" w:eastAsia="en-US" w:bidi="ar-SA"/>
      </w:rPr>
    </w:lvl>
    <w:lvl w:ilvl="6" w:tplc="23364EEE">
      <w:numFmt w:val="bullet"/>
      <w:lvlText w:val="•"/>
      <w:lvlJc w:val="left"/>
      <w:pPr>
        <w:ind w:left="6106" w:hanging="262"/>
      </w:pPr>
      <w:rPr>
        <w:rFonts w:hint="default"/>
        <w:lang w:val="tr-TR" w:eastAsia="en-US" w:bidi="ar-SA"/>
      </w:rPr>
    </w:lvl>
    <w:lvl w:ilvl="7" w:tplc="6F92CBA0">
      <w:numFmt w:val="bullet"/>
      <w:lvlText w:val="•"/>
      <w:lvlJc w:val="left"/>
      <w:pPr>
        <w:ind w:left="7060" w:hanging="262"/>
      </w:pPr>
      <w:rPr>
        <w:rFonts w:hint="default"/>
        <w:lang w:val="tr-TR" w:eastAsia="en-US" w:bidi="ar-SA"/>
      </w:rPr>
    </w:lvl>
    <w:lvl w:ilvl="8" w:tplc="5A340D10">
      <w:numFmt w:val="bullet"/>
      <w:lvlText w:val="•"/>
      <w:lvlJc w:val="left"/>
      <w:pPr>
        <w:ind w:left="8014" w:hanging="262"/>
      </w:pPr>
      <w:rPr>
        <w:rFonts w:hint="default"/>
        <w:lang w:val="tr-TR" w:eastAsia="en-US" w:bidi="ar-SA"/>
      </w:rPr>
    </w:lvl>
  </w:abstractNum>
  <w:abstractNum w:abstractNumId="2" w15:restartNumberingAfterBreak="0">
    <w:nsid w:val="11EC3D19"/>
    <w:multiLevelType w:val="multilevel"/>
    <w:tmpl w:val="7B305C92"/>
    <w:lvl w:ilvl="0">
      <w:start w:val="27"/>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ED1446"/>
    <w:multiLevelType w:val="multilevel"/>
    <w:tmpl w:val="CFBE689C"/>
    <w:lvl w:ilvl="0">
      <w:start w:val="27"/>
      <w:numFmt w:val="decimal"/>
      <w:lvlText w:val="%1"/>
      <w:lvlJc w:val="left"/>
      <w:pPr>
        <w:ind w:left="1387" w:hanging="564"/>
      </w:pPr>
      <w:rPr>
        <w:rFonts w:hint="default"/>
        <w:lang w:val="tr-TR" w:eastAsia="en-US" w:bidi="ar-SA"/>
      </w:rPr>
    </w:lvl>
    <w:lvl w:ilvl="1">
      <w:start w:val="1"/>
      <w:numFmt w:val="decimal"/>
      <w:lvlText w:val="%1.%2."/>
      <w:lvlJc w:val="left"/>
      <w:pPr>
        <w:ind w:left="1387" w:hanging="564"/>
        <w:jc w:val="right"/>
      </w:pPr>
      <w:rPr>
        <w:rFonts w:ascii="Times New Roman" w:eastAsia="Times New Roman" w:hAnsi="Times New Roman" w:cs="Times New Roman" w:hint="default"/>
        <w:b/>
        <w:bCs/>
        <w:i w:val="0"/>
        <w:iCs w:val="0"/>
        <w:spacing w:val="-1"/>
        <w:w w:val="100"/>
        <w:sz w:val="24"/>
        <w:szCs w:val="24"/>
        <w:lang w:val="tr-TR" w:eastAsia="en-US" w:bidi="ar-SA"/>
      </w:rPr>
    </w:lvl>
    <w:lvl w:ilvl="2">
      <w:start w:val="1"/>
      <w:numFmt w:val="lowerLetter"/>
      <w:lvlText w:val="%3)"/>
      <w:lvlJc w:val="left"/>
      <w:pPr>
        <w:ind w:left="115" w:hanging="269"/>
      </w:pPr>
      <w:rPr>
        <w:rFonts w:ascii="Times New Roman" w:eastAsia="Times New Roman" w:hAnsi="Times New Roman" w:cs="Times New Roman" w:hint="default"/>
        <w:b w:val="0"/>
        <w:bCs w:val="0"/>
        <w:i w:val="0"/>
        <w:iCs w:val="0"/>
        <w:spacing w:val="-1"/>
        <w:w w:val="100"/>
        <w:sz w:val="24"/>
        <w:szCs w:val="24"/>
        <w:lang w:val="tr-TR" w:eastAsia="en-US" w:bidi="ar-SA"/>
      </w:rPr>
    </w:lvl>
    <w:lvl w:ilvl="3">
      <w:numFmt w:val="bullet"/>
      <w:lvlText w:val="•"/>
      <w:lvlJc w:val="left"/>
      <w:pPr>
        <w:ind w:left="3278" w:hanging="269"/>
      </w:pPr>
      <w:rPr>
        <w:rFonts w:hint="default"/>
        <w:lang w:val="tr-TR" w:eastAsia="en-US" w:bidi="ar-SA"/>
      </w:rPr>
    </w:lvl>
    <w:lvl w:ilvl="4">
      <w:numFmt w:val="bullet"/>
      <w:lvlText w:val="•"/>
      <w:lvlJc w:val="left"/>
      <w:pPr>
        <w:ind w:left="4227" w:hanging="269"/>
      </w:pPr>
      <w:rPr>
        <w:rFonts w:hint="default"/>
        <w:lang w:val="tr-TR" w:eastAsia="en-US" w:bidi="ar-SA"/>
      </w:rPr>
    </w:lvl>
    <w:lvl w:ilvl="5">
      <w:numFmt w:val="bullet"/>
      <w:lvlText w:val="•"/>
      <w:lvlJc w:val="left"/>
      <w:pPr>
        <w:ind w:left="5177" w:hanging="269"/>
      </w:pPr>
      <w:rPr>
        <w:rFonts w:hint="default"/>
        <w:lang w:val="tr-TR" w:eastAsia="en-US" w:bidi="ar-SA"/>
      </w:rPr>
    </w:lvl>
    <w:lvl w:ilvl="6">
      <w:numFmt w:val="bullet"/>
      <w:lvlText w:val="•"/>
      <w:lvlJc w:val="left"/>
      <w:pPr>
        <w:ind w:left="6126" w:hanging="269"/>
      </w:pPr>
      <w:rPr>
        <w:rFonts w:hint="default"/>
        <w:lang w:val="tr-TR" w:eastAsia="en-US" w:bidi="ar-SA"/>
      </w:rPr>
    </w:lvl>
    <w:lvl w:ilvl="7">
      <w:numFmt w:val="bullet"/>
      <w:lvlText w:val="•"/>
      <w:lvlJc w:val="left"/>
      <w:pPr>
        <w:ind w:left="7075" w:hanging="269"/>
      </w:pPr>
      <w:rPr>
        <w:rFonts w:hint="default"/>
        <w:lang w:val="tr-TR" w:eastAsia="en-US" w:bidi="ar-SA"/>
      </w:rPr>
    </w:lvl>
    <w:lvl w:ilvl="8">
      <w:numFmt w:val="bullet"/>
      <w:lvlText w:val="•"/>
      <w:lvlJc w:val="left"/>
      <w:pPr>
        <w:ind w:left="8024" w:hanging="269"/>
      </w:pPr>
      <w:rPr>
        <w:rFonts w:hint="default"/>
        <w:lang w:val="tr-TR" w:eastAsia="en-US" w:bidi="ar-SA"/>
      </w:rPr>
    </w:lvl>
  </w:abstractNum>
  <w:abstractNum w:abstractNumId="4" w15:restartNumberingAfterBreak="0">
    <w:nsid w:val="16740F19"/>
    <w:multiLevelType w:val="hybridMultilevel"/>
    <w:tmpl w:val="C16E16C4"/>
    <w:lvl w:ilvl="0" w:tplc="C03410FE">
      <w:start w:val="1"/>
      <w:numFmt w:val="lowerLetter"/>
      <w:lvlText w:val="%1)"/>
      <w:lvlJc w:val="left"/>
      <w:pPr>
        <w:ind w:left="1068" w:hanging="245"/>
      </w:pPr>
      <w:rPr>
        <w:rFonts w:ascii="Times New Roman" w:eastAsia="Times New Roman" w:hAnsi="Times New Roman" w:cs="Times New Roman" w:hint="default"/>
        <w:b w:val="0"/>
        <w:bCs w:val="0"/>
        <w:i w:val="0"/>
        <w:iCs w:val="0"/>
        <w:spacing w:val="-1"/>
        <w:w w:val="90"/>
        <w:sz w:val="24"/>
        <w:szCs w:val="24"/>
        <w:lang w:val="tr-TR" w:eastAsia="en-US" w:bidi="ar-SA"/>
      </w:rPr>
    </w:lvl>
    <w:lvl w:ilvl="1" w:tplc="2AF2D590">
      <w:numFmt w:val="bullet"/>
      <w:lvlText w:val="•"/>
      <w:lvlJc w:val="left"/>
      <w:pPr>
        <w:ind w:left="1946" w:hanging="245"/>
      </w:pPr>
      <w:rPr>
        <w:rFonts w:hint="default"/>
        <w:lang w:val="tr-TR" w:eastAsia="en-US" w:bidi="ar-SA"/>
      </w:rPr>
    </w:lvl>
    <w:lvl w:ilvl="2" w:tplc="778CBA3E">
      <w:numFmt w:val="bullet"/>
      <w:lvlText w:val="•"/>
      <w:lvlJc w:val="left"/>
      <w:pPr>
        <w:ind w:left="2832" w:hanging="245"/>
      </w:pPr>
      <w:rPr>
        <w:rFonts w:hint="default"/>
        <w:lang w:val="tr-TR" w:eastAsia="en-US" w:bidi="ar-SA"/>
      </w:rPr>
    </w:lvl>
    <w:lvl w:ilvl="3" w:tplc="74A66EEE">
      <w:numFmt w:val="bullet"/>
      <w:lvlText w:val="•"/>
      <w:lvlJc w:val="left"/>
      <w:pPr>
        <w:ind w:left="3719" w:hanging="245"/>
      </w:pPr>
      <w:rPr>
        <w:rFonts w:hint="default"/>
        <w:lang w:val="tr-TR" w:eastAsia="en-US" w:bidi="ar-SA"/>
      </w:rPr>
    </w:lvl>
    <w:lvl w:ilvl="4" w:tplc="0F90875E">
      <w:numFmt w:val="bullet"/>
      <w:lvlText w:val="•"/>
      <w:lvlJc w:val="left"/>
      <w:pPr>
        <w:ind w:left="4605" w:hanging="245"/>
      </w:pPr>
      <w:rPr>
        <w:rFonts w:hint="default"/>
        <w:lang w:val="tr-TR" w:eastAsia="en-US" w:bidi="ar-SA"/>
      </w:rPr>
    </w:lvl>
    <w:lvl w:ilvl="5" w:tplc="B440A45A">
      <w:numFmt w:val="bullet"/>
      <w:lvlText w:val="•"/>
      <w:lvlJc w:val="left"/>
      <w:pPr>
        <w:ind w:left="5491" w:hanging="245"/>
      </w:pPr>
      <w:rPr>
        <w:rFonts w:hint="default"/>
        <w:lang w:val="tr-TR" w:eastAsia="en-US" w:bidi="ar-SA"/>
      </w:rPr>
    </w:lvl>
    <w:lvl w:ilvl="6" w:tplc="78DC0620">
      <w:numFmt w:val="bullet"/>
      <w:lvlText w:val="•"/>
      <w:lvlJc w:val="left"/>
      <w:pPr>
        <w:ind w:left="6378" w:hanging="245"/>
      </w:pPr>
      <w:rPr>
        <w:rFonts w:hint="default"/>
        <w:lang w:val="tr-TR" w:eastAsia="en-US" w:bidi="ar-SA"/>
      </w:rPr>
    </w:lvl>
    <w:lvl w:ilvl="7" w:tplc="5F20AB76">
      <w:numFmt w:val="bullet"/>
      <w:lvlText w:val="•"/>
      <w:lvlJc w:val="left"/>
      <w:pPr>
        <w:ind w:left="7264" w:hanging="245"/>
      </w:pPr>
      <w:rPr>
        <w:rFonts w:hint="default"/>
        <w:lang w:val="tr-TR" w:eastAsia="en-US" w:bidi="ar-SA"/>
      </w:rPr>
    </w:lvl>
    <w:lvl w:ilvl="8" w:tplc="7742AB56">
      <w:numFmt w:val="bullet"/>
      <w:lvlText w:val="•"/>
      <w:lvlJc w:val="left"/>
      <w:pPr>
        <w:ind w:left="8150" w:hanging="245"/>
      </w:pPr>
      <w:rPr>
        <w:rFonts w:hint="default"/>
        <w:lang w:val="tr-TR" w:eastAsia="en-US" w:bidi="ar-SA"/>
      </w:rPr>
    </w:lvl>
  </w:abstractNum>
  <w:abstractNum w:abstractNumId="5" w15:restartNumberingAfterBreak="0">
    <w:nsid w:val="1C1F1661"/>
    <w:multiLevelType w:val="hybridMultilevel"/>
    <w:tmpl w:val="67582E10"/>
    <w:lvl w:ilvl="0" w:tplc="7F4E7840">
      <w:start w:val="1"/>
      <w:numFmt w:val="lowerLetter"/>
      <w:lvlText w:val="%1)"/>
      <w:lvlJc w:val="left"/>
      <w:pPr>
        <w:ind w:left="115" w:hanging="255"/>
      </w:pPr>
      <w:rPr>
        <w:rFonts w:ascii="Times New Roman" w:eastAsia="Times New Roman" w:hAnsi="Times New Roman" w:cs="Times New Roman" w:hint="default"/>
        <w:b w:val="0"/>
        <w:bCs w:val="0"/>
        <w:i w:val="0"/>
        <w:iCs w:val="0"/>
        <w:spacing w:val="-1"/>
        <w:w w:val="100"/>
        <w:sz w:val="24"/>
        <w:szCs w:val="24"/>
        <w:lang w:val="tr-TR" w:eastAsia="en-US" w:bidi="ar-SA"/>
      </w:rPr>
    </w:lvl>
    <w:lvl w:ilvl="1" w:tplc="9266E5BC">
      <w:numFmt w:val="bullet"/>
      <w:lvlText w:val="•"/>
      <w:lvlJc w:val="left"/>
      <w:pPr>
        <w:ind w:left="1100" w:hanging="255"/>
      </w:pPr>
      <w:rPr>
        <w:rFonts w:hint="default"/>
        <w:lang w:val="tr-TR" w:eastAsia="en-US" w:bidi="ar-SA"/>
      </w:rPr>
    </w:lvl>
    <w:lvl w:ilvl="2" w:tplc="1524646E">
      <w:numFmt w:val="bullet"/>
      <w:lvlText w:val="•"/>
      <w:lvlJc w:val="left"/>
      <w:pPr>
        <w:ind w:left="2080" w:hanging="255"/>
      </w:pPr>
      <w:rPr>
        <w:rFonts w:hint="default"/>
        <w:lang w:val="tr-TR" w:eastAsia="en-US" w:bidi="ar-SA"/>
      </w:rPr>
    </w:lvl>
    <w:lvl w:ilvl="3" w:tplc="5AB671C8">
      <w:numFmt w:val="bullet"/>
      <w:lvlText w:val="•"/>
      <w:lvlJc w:val="left"/>
      <w:pPr>
        <w:ind w:left="3061" w:hanging="255"/>
      </w:pPr>
      <w:rPr>
        <w:rFonts w:hint="default"/>
        <w:lang w:val="tr-TR" w:eastAsia="en-US" w:bidi="ar-SA"/>
      </w:rPr>
    </w:lvl>
    <w:lvl w:ilvl="4" w:tplc="8CFAB91E">
      <w:numFmt w:val="bullet"/>
      <w:lvlText w:val="•"/>
      <w:lvlJc w:val="left"/>
      <w:pPr>
        <w:ind w:left="4041" w:hanging="255"/>
      </w:pPr>
      <w:rPr>
        <w:rFonts w:hint="default"/>
        <w:lang w:val="tr-TR" w:eastAsia="en-US" w:bidi="ar-SA"/>
      </w:rPr>
    </w:lvl>
    <w:lvl w:ilvl="5" w:tplc="335EEA0C">
      <w:numFmt w:val="bullet"/>
      <w:lvlText w:val="•"/>
      <w:lvlJc w:val="left"/>
      <w:pPr>
        <w:ind w:left="5021" w:hanging="255"/>
      </w:pPr>
      <w:rPr>
        <w:rFonts w:hint="default"/>
        <w:lang w:val="tr-TR" w:eastAsia="en-US" w:bidi="ar-SA"/>
      </w:rPr>
    </w:lvl>
    <w:lvl w:ilvl="6" w:tplc="9672F96A">
      <w:numFmt w:val="bullet"/>
      <w:lvlText w:val="•"/>
      <w:lvlJc w:val="left"/>
      <w:pPr>
        <w:ind w:left="6002" w:hanging="255"/>
      </w:pPr>
      <w:rPr>
        <w:rFonts w:hint="default"/>
        <w:lang w:val="tr-TR" w:eastAsia="en-US" w:bidi="ar-SA"/>
      </w:rPr>
    </w:lvl>
    <w:lvl w:ilvl="7" w:tplc="241CAE22">
      <w:numFmt w:val="bullet"/>
      <w:lvlText w:val="•"/>
      <w:lvlJc w:val="left"/>
      <w:pPr>
        <w:ind w:left="6982" w:hanging="255"/>
      </w:pPr>
      <w:rPr>
        <w:rFonts w:hint="default"/>
        <w:lang w:val="tr-TR" w:eastAsia="en-US" w:bidi="ar-SA"/>
      </w:rPr>
    </w:lvl>
    <w:lvl w:ilvl="8" w:tplc="D4765CE0">
      <w:numFmt w:val="bullet"/>
      <w:lvlText w:val="•"/>
      <w:lvlJc w:val="left"/>
      <w:pPr>
        <w:ind w:left="7962" w:hanging="255"/>
      </w:pPr>
      <w:rPr>
        <w:rFonts w:hint="default"/>
        <w:lang w:val="tr-TR" w:eastAsia="en-US" w:bidi="ar-SA"/>
      </w:rPr>
    </w:lvl>
  </w:abstractNum>
  <w:abstractNum w:abstractNumId="6" w15:restartNumberingAfterBreak="0">
    <w:nsid w:val="20521833"/>
    <w:multiLevelType w:val="hybridMultilevel"/>
    <w:tmpl w:val="34E83588"/>
    <w:lvl w:ilvl="0" w:tplc="E916A4AE">
      <w:start w:val="1"/>
      <w:numFmt w:val="lowerLetter"/>
      <w:lvlText w:val="%1)"/>
      <w:lvlJc w:val="left"/>
      <w:pPr>
        <w:ind w:left="1069" w:hanging="246"/>
      </w:pPr>
      <w:rPr>
        <w:rFonts w:ascii="Times New Roman" w:eastAsia="Times New Roman" w:hAnsi="Times New Roman" w:cs="Times New Roman" w:hint="default"/>
        <w:b w:val="0"/>
        <w:bCs w:val="0"/>
        <w:i w:val="0"/>
        <w:iCs w:val="0"/>
        <w:spacing w:val="-1"/>
        <w:w w:val="100"/>
        <w:sz w:val="24"/>
        <w:szCs w:val="24"/>
        <w:lang w:val="tr-TR" w:eastAsia="en-US" w:bidi="ar-SA"/>
      </w:rPr>
    </w:lvl>
    <w:lvl w:ilvl="1" w:tplc="3B56C1C4">
      <w:numFmt w:val="bullet"/>
      <w:lvlText w:val="•"/>
      <w:lvlJc w:val="left"/>
      <w:pPr>
        <w:ind w:left="1946" w:hanging="246"/>
      </w:pPr>
      <w:rPr>
        <w:rFonts w:hint="default"/>
        <w:lang w:val="tr-TR" w:eastAsia="en-US" w:bidi="ar-SA"/>
      </w:rPr>
    </w:lvl>
    <w:lvl w:ilvl="2" w:tplc="22E278EC">
      <w:numFmt w:val="bullet"/>
      <w:lvlText w:val="•"/>
      <w:lvlJc w:val="left"/>
      <w:pPr>
        <w:ind w:left="2832" w:hanging="246"/>
      </w:pPr>
      <w:rPr>
        <w:rFonts w:hint="default"/>
        <w:lang w:val="tr-TR" w:eastAsia="en-US" w:bidi="ar-SA"/>
      </w:rPr>
    </w:lvl>
    <w:lvl w:ilvl="3" w:tplc="7ACAFF0C">
      <w:numFmt w:val="bullet"/>
      <w:lvlText w:val="•"/>
      <w:lvlJc w:val="left"/>
      <w:pPr>
        <w:ind w:left="3719" w:hanging="246"/>
      </w:pPr>
      <w:rPr>
        <w:rFonts w:hint="default"/>
        <w:lang w:val="tr-TR" w:eastAsia="en-US" w:bidi="ar-SA"/>
      </w:rPr>
    </w:lvl>
    <w:lvl w:ilvl="4" w:tplc="1F6017E4">
      <w:numFmt w:val="bullet"/>
      <w:lvlText w:val="•"/>
      <w:lvlJc w:val="left"/>
      <w:pPr>
        <w:ind w:left="4605" w:hanging="246"/>
      </w:pPr>
      <w:rPr>
        <w:rFonts w:hint="default"/>
        <w:lang w:val="tr-TR" w:eastAsia="en-US" w:bidi="ar-SA"/>
      </w:rPr>
    </w:lvl>
    <w:lvl w:ilvl="5" w:tplc="FDC64F40">
      <w:numFmt w:val="bullet"/>
      <w:lvlText w:val="•"/>
      <w:lvlJc w:val="left"/>
      <w:pPr>
        <w:ind w:left="5491" w:hanging="246"/>
      </w:pPr>
      <w:rPr>
        <w:rFonts w:hint="default"/>
        <w:lang w:val="tr-TR" w:eastAsia="en-US" w:bidi="ar-SA"/>
      </w:rPr>
    </w:lvl>
    <w:lvl w:ilvl="6" w:tplc="BFA24ECA">
      <w:numFmt w:val="bullet"/>
      <w:lvlText w:val="•"/>
      <w:lvlJc w:val="left"/>
      <w:pPr>
        <w:ind w:left="6378" w:hanging="246"/>
      </w:pPr>
      <w:rPr>
        <w:rFonts w:hint="default"/>
        <w:lang w:val="tr-TR" w:eastAsia="en-US" w:bidi="ar-SA"/>
      </w:rPr>
    </w:lvl>
    <w:lvl w:ilvl="7" w:tplc="229C0172">
      <w:numFmt w:val="bullet"/>
      <w:lvlText w:val="•"/>
      <w:lvlJc w:val="left"/>
      <w:pPr>
        <w:ind w:left="7264" w:hanging="246"/>
      </w:pPr>
      <w:rPr>
        <w:rFonts w:hint="default"/>
        <w:lang w:val="tr-TR" w:eastAsia="en-US" w:bidi="ar-SA"/>
      </w:rPr>
    </w:lvl>
    <w:lvl w:ilvl="8" w:tplc="E23C941E">
      <w:numFmt w:val="bullet"/>
      <w:lvlText w:val="•"/>
      <w:lvlJc w:val="left"/>
      <w:pPr>
        <w:ind w:left="8150" w:hanging="246"/>
      </w:pPr>
      <w:rPr>
        <w:rFonts w:hint="default"/>
        <w:lang w:val="tr-TR" w:eastAsia="en-US" w:bidi="ar-SA"/>
      </w:rPr>
    </w:lvl>
  </w:abstractNum>
  <w:abstractNum w:abstractNumId="7" w15:restartNumberingAfterBreak="0">
    <w:nsid w:val="2797095B"/>
    <w:multiLevelType w:val="hybridMultilevel"/>
    <w:tmpl w:val="10420D50"/>
    <w:lvl w:ilvl="0" w:tplc="1F462480">
      <w:start w:val="1"/>
      <w:numFmt w:val="lowerLetter"/>
      <w:lvlText w:val="%1)"/>
      <w:lvlJc w:val="left"/>
      <w:pPr>
        <w:ind w:left="115" w:hanging="334"/>
      </w:pPr>
      <w:rPr>
        <w:rFonts w:ascii="Times New Roman" w:eastAsia="Times New Roman" w:hAnsi="Times New Roman" w:cs="Times New Roman" w:hint="default"/>
        <w:b w:val="0"/>
        <w:bCs w:val="0"/>
        <w:i w:val="0"/>
        <w:iCs w:val="0"/>
        <w:spacing w:val="-1"/>
        <w:w w:val="100"/>
        <w:sz w:val="24"/>
        <w:szCs w:val="24"/>
        <w:lang w:val="tr-TR" w:eastAsia="en-US" w:bidi="ar-SA"/>
      </w:rPr>
    </w:lvl>
    <w:lvl w:ilvl="1" w:tplc="A7F604BE">
      <w:numFmt w:val="bullet"/>
      <w:lvlText w:val="•"/>
      <w:lvlJc w:val="left"/>
      <w:pPr>
        <w:ind w:left="1100" w:hanging="334"/>
      </w:pPr>
      <w:rPr>
        <w:rFonts w:hint="default"/>
        <w:lang w:val="tr-TR" w:eastAsia="en-US" w:bidi="ar-SA"/>
      </w:rPr>
    </w:lvl>
    <w:lvl w:ilvl="2" w:tplc="3A04130A">
      <w:numFmt w:val="bullet"/>
      <w:lvlText w:val="•"/>
      <w:lvlJc w:val="left"/>
      <w:pPr>
        <w:ind w:left="2080" w:hanging="334"/>
      </w:pPr>
      <w:rPr>
        <w:rFonts w:hint="default"/>
        <w:lang w:val="tr-TR" w:eastAsia="en-US" w:bidi="ar-SA"/>
      </w:rPr>
    </w:lvl>
    <w:lvl w:ilvl="3" w:tplc="B64E6806">
      <w:numFmt w:val="bullet"/>
      <w:lvlText w:val="•"/>
      <w:lvlJc w:val="left"/>
      <w:pPr>
        <w:ind w:left="3061" w:hanging="334"/>
      </w:pPr>
      <w:rPr>
        <w:rFonts w:hint="default"/>
        <w:lang w:val="tr-TR" w:eastAsia="en-US" w:bidi="ar-SA"/>
      </w:rPr>
    </w:lvl>
    <w:lvl w:ilvl="4" w:tplc="0F9E99AC">
      <w:numFmt w:val="bullet"/>
      <w:lvlText w:val="•"/>
      <w:lvlJc w:val="left"/>
      <w:pPr>
        <w:ind w:left="4041" w:hanging="334"/>
      </w:pPr>
      <w:rPr>
        <w:rFonts w:hint="default"/>
        <w:lang w:val="tr-TR" w:eastAsia="en-US" w:bidi="ar-SA"/>
      </w:rPr>
    </w:lvl>
    <w:lvl w:ilvl="5" w:tplc="E8525248">
      <w:numFmt w:val="bullet"/>
      <w:lvlText w:val="•"/>
      <w:lvlJc w:val="left"/>
      <w:pPr>
        <w:ind w:left="5021" w:hanging="334"/>
      </w:pPr>
      <w:rPr>
        <w:rFonts w:hint="default"/>
        <w:lang w:val="tr-TR" w:eastAsia="en-US" w:bidi="ar-SA"/>
      </w:rPr>
    </w:lvl>
    <w:lvl w:ilvl="6" w:tplc="E6FE55B0">
      <w:numFmt w:val="bullet"/>
      <w:lvlText w:val="•"/>
      <w:lvlJc w:val="left"/>
      <w:pPr>
        <w:ind w:left="6002" w:hanging="334"/>
      </w:pPr>
      <w:rPr>
        <w:rFonts w:hint="default"/>
        <w:lang w:val="tr-TR" w:eastAsia="en-US" w:bidi="ar-SA"/>
      </w:rPr>
    </w:lvl>
    <w:lvl w:ilvl="7" w:tplc="C338D906">
      <w:numFmt w:val="bullet"/>
      <w:lvlText w:val="•"/>
      <w:lvlJc w:val="left"/>
      <w:pPr>
        <w:ind w:left="6982" w:hanging="334"/>
      </w:pPr>
      <w:rPr>
        <w:rFonts w:hint="default"/>
        <w:lang w:val="tr-TR" w:eastAsia="en-US" w:bidi="ar-SA"/>
      </w:rPr>
    </w:lvl>
    <w:lvl w:ilvl="8" w:tplc="45DA45E0">
      <w:numFmt w:val="bullet"/>
      <w:lvlText w:val="•"/>
      <w:lvlJc w:val="left"/>
      <w:pPr>
        <w:ind w:left="7962" w:hanging="334"/>
      </w:pPr>
      <w:rPr>
        <w:rFonts w:hint="default"/>
        <w:lang w:val="tr-TR" w:eastAsia="en-US" w:bidi="ar-SA"/>
      </w:rPr>
    </w:lvl>
  </w:abstractNum>
  <w:abstractNum w:abstractNumId="8" w15:restartNumberingAfterBreak="0">
    <w:nsid w:val="2A147A41"/>
    <w:multiLevelType w:val="hybridMultilevel"/>
    <w:tmpl w:val="AA10B852"/>
    <w:lvl w:ilvl="0" w:tplc="CF84B3C6">
      <w:start w:val="1"/>
      <w:numFmt w:val="lowerLetter"/>
      <w:lvlText w:val="%1)"/>
      <w:lvlJc w:val="left"/>
      <w:pPr>
        <w:ind w:left="115" w:hanging="255"/>
      </w:pPr>
      <w:rPr>
        <w:rFonts w:ascii="Times New Roman" w:eastAsia="Times New Roman" w:hAnsi="Times New Roman" w:cs="Times New Roman" w:hint="default"/>
        <w:b w:val="0"/>
        <w:bCs w:val="0"/>
        <w:i w:val="0"/>
        <w:iCs w:val="0"/>
        <w:spacing w:val="-1"/>
        <w:w w:val="100"/>
        <w:sz w:val="24"/>
        <w:szCs w:val="24"/>
        <w:lang w:val="tr-TR" w:eastAsia="en-US" w:bidi="ar-SA"/>
      </w:rPr>
    </w:lvl>
    <w:lvl w:ilvl="1" w:tplc="2AC64CB6">
      <w:numFmt w:val="bullet"/>
      <w:lvlText w:val="•"/>
      <w:lvlJc w:val="left"/>
      <w:pPr>
        <w:ind w:left="1100" w:hanging="255"/>
      </w:pPr>
      <w:rPr>
        <w:rFonts w:hint="default"/>
        <w:lang w:val="tr-TR" w:eastAsia="en-US" w:bidi="ar-SA"/>
      </w:rPr>
    </w:lvl>
    <w:lvl w:ilvl="2" w:tplc="574A0976">
      <w:numFmt w:val="bullet"/>
      <w:lvlText w:val="•"/>
      <w:lvlJc w:val="left"/>
      <w:pPr>
        <w:ind w:left="2080" w:hanging="255"/>
      </w:pPr>
      <w:rPr>
        <w:rFonts w:hint="default"/>
        <w:lang w:val="tr-TR" w:eastAsia="en-US" w:bidi="ar-SA"/>
      </w:rPr>
    </w:lvl>
    <w:lvl w:ilvl="3" w:tplc="7890BED8">
      <w:numFmt w:val="bullet"/>
      <w:lvlText w:val="•"/>
      <w:lvlJc w:val="left"/>
      <w:pPr>
        <w:ind w:left="3061" w:hanging="255"/>
      </w:pPr>
      <w:rPr>
        <w:rFonts w:hint="default"/>
        <w:lang w:val="tr-TR" w:eastAsia="en-US" w:bidi="ar-SA"/>
      </w:rPr>
    </w:lvl>
    <w:lvl w:ilvl="4" w:tplc="DF4641E6">
      <w:numFmt w:val="bullet"/>
      <w:lvlText w:val="•"/>
      <w:lvlJc w:val="left"/>
      <w:pPr>
        <w:ind w:left="4041" w:hanging="255"/>
      </w:pPr>
      <w:rPr>
        <w:rFonts w:hint="default"/>
        <w:lang w:val="tr-TR" w:eastAsia="en-US" w:bidi="ar-SA"/>
      </w:rPr>
    </w:lvl>
    <w:lvl w:ilvl="5" w:tplc="80583C5E">
      <w:numFmt w:val="bullet"/>
      <w:lvlText w:val="•"/>
      <w:lvlJc w:val="left"/>
      <w:pPr>
        <w:ind w:left="5021" w:hanging="255"/>
      </w:pPr>
      <w:rPr>
        <w:rFonts w:hint="default"/>
        <w:lang w:val="tr-TR" w:eastAsia="en-US" w:bidi="ar-SA"/>
      </w:rPr>
    </w:lvl>
    <w:lvl w:ilvl="6" w:tplc="5BE49FA4">
      <w:numFmt w:val="bullet"/>
      <w:lvlText w:val="•"/>
      <w:lvlJc w:val="left"/>
      <w:pPr>
        <w:ind w:left="6002" w:hanging="255"/>
      </w:pPr>
      <w:rPr>
        <w:rFonts w:hint="default"/>
        <w:lang w:val="tr-TR" w:eastAsia="en-US" w:bidi="ar-SA"/>
      </w:rPr>
    </w:lvl>
    <w:lvl w:ilvl="7" w:tplc="CF94E9AC">
      <w:numFmt w:val="bullet"/>
      <w:lvlText w:val="•"/>
      <w:lvlJc w:val="left"/>
      <w:pPr>
        <w:ind w:left="6982" w:hanging="255"/>
      </w:pPr>
      <w:rPr>
        <w:rFonts w:hint="default"/>
        <w:lang w:val="tr-TR" w:eastAsia="en-US" w:bidi="ar-SA"/>
      </w:rPr>
    </w:lvl>
    <w:lvl w:ilvl="8" w:tplc="2BD637A8">
      <w:numFmt w:val="bullet"/>
      <w:lvlText w:val="•"/>
      <w:lvlJc w:val="left"/>
      <w:pPr>
        <w:ind w:left="7962" w:hanging="255"/>
      </w:pPr>
      <w:rPr>
        <w:rFonts w:hint="default"/>
        <w:lang w:val="tr-TR" w:eastAsia="en-US" w:bidi="ar-SA"/>
      </w:rPr>
    </w:lvl>
  </w:abstractNum>
  <w:abstractNum w:abstractNumId="9" w15:restartNumberingAfterBreak="0">
    <w:nsid w:val="31A82E59"/>
    <w:multiLevelType w:val="hybridMultilevel"/>
    <w:tmpl w:val="7B3289AC"/>
    <w:lvl w:ilvl="0" w:tplc="FC26F496">
      <w:start w:val="1"/>
      <w:numFmt w:val="lowerLetter"/>
      <w:lvlText w:val="%1)"/>
      <w:lvlJc w:val="left"/>
      <w:pPr>
        <w:ind w:left="115" w:hanging="247"/>
      </w:pPr>
      <w:rPr>
        <w:rFonts w:ascii="Times New Roman" w:eastAsia="Times New Roman" w:hAnsi="Times New Roman" w:cs="Times New Roman" w:hint="default"/>
        <w:b w:val="0"/>
        <w:bCs w:val="0"/>
        <w:i w:val="0"/>
        <w:iCs w:val="0"/>
        <w:spacing w:val="-1"/>
        <w:w w:val="100"/>
        <w:sz w:val="24"/>
        <w:szCs w:val="24"/>
        <w:lang w:val="tr-TR" w:eastAsia="en-US" w:bidi="ar-SA"/>
      </w:rPr>
    </w:lvl>
    <w:lvl w:ilvl="1" w:tplc="AD5E6830">
      <w:numFmt w:val="bullet"/>
      <w:lvlText w:val="•"/>
      <w:lvlJc w:val="left"/>
      <w:pPr>
        <w:ind w:left="1100" w:hanging="247"/>
      </w:pPr>
      <w:rPr>
        <w:rFonts w:hint="default"/>
        <w:lang w:val="tr-TR" w:eastAsia="en-US" w:bidi="ar-SA"/>
      </w:rPr>
    </w:lvl>
    <w:lvl w:ilvl="2" w:tplc="5F4C533A">
      <w:numFmt w:val="bullet"/>
      <w:lvlText w:val="•"/>
      <w:lvlJc w:val="left"/>
      <w:pPr>
        <w:ind w:left="2080" w:hanging="247"/>
      </w:pPr>
      <w:rPr>
        <w:rFonts w:hint="default"/>
        <w:lang w:val="tr-TR" w:eastAsia="en-US" w:bidi="ar-SA"/>
      </w:rPr>
    </w:lvl>
    <w:lvl w:ilvl="3" w:tplc="34B0C6D4">
      <w:numFmt w:val="bullet"/>
      <w:lvlText w:val="•"/>
      <w:lvlJc w:val="left"/>
      <w:pPr>
        <w:ind w:left="3061" w:hanging="247"/>
      </w:pPr>
      <w:rPr>
        <w:rFonts w:hint="default"/>
        <w:lang w:val="tr-TR" w:eastAsia="en-US" w:bidi="ar-SA"/>
      </w:rPr>
    </w:lvl>
    <w:lvl w:ilvl="4" w:tplc="6420A556">
      <w:numFmt w:val="bullet"/>
      <w:lvlText w:val="•"/>
      <w:lvlJc w:val="left"/>
      <w:pPr>
        <w:ind w:left="4041" w:hanging="247"/>
      </w:pPr>
      <w:rPr>
        <w:rFonts w:hint="default"/>
        <w:lang w:val="tr-TR" w:eastAsia="en-US" w:bidi="ar-SA"/>
      </w:rPr>
    </w:lvl>
    <w:lvl w:ilvl="5" w:tplc="3C444D76">
      <w:numFmt w:val="bullet"/>
      <w:lvlText w:val="•"/>
      <w:lvlJc w:val="left"/>
      <w:pPr>
        <w:ind w:left="5021" w:hanging="247"/>
      </w:pPr>
      <w:rPr>
        <w:rFonts w:hint="default"/>
        <w:lang w:val="tr-TR" w:eastAsia="en-US" w:bidi="ar-SA"/>
      </w:rPr>
    </w:lvl>
    <w:lvl w:ilvl="6" w:tplc="40044DC8">
      <w:numFmt w:val="bullet"/>
      <w:lvlText w:val="•"/>
      <w:lvlJc w:val="left"/>
      <w:pPr>
        <w:ind w:left="6002" w:hanging="247"/>
      </w:pPr>
      <w:rPr>
        <w:rFonts w:hint="default"/>
        <w:lang w:val="tr-TR" w:eastAsia="en-US" w:bidi="ar-SA"/>
      </w:rPr>
    </w:lvl>
    <w:lvl w:ilvl="7" w:tplc="7BE47CAC">
      <w:numFmt w:val="bullet"/>
      <w:lvlText w:val="•"/>
      <w:lvlJc w:val="left"/>
      <w:pPr>
        <w:ind w:left="6982" w:hanging="247"/>
      </w:pPr>
      <w:rPr>
        <w:rFonts w:hint="default"/>
        <w:lang w:val="tr-TR" w:eastAsia="en-US" w:bidi="ar-SA"/>
      </w:rPr>
    </w:lvl>
    <w:lvl w:ilvl="8" w:tplc="45CE7AD8">
      <w:numFmt w:val="bullet"/>
      <w:lvlText w:val="•"/>
      <w:lvlJc w:val="left"/>
      <w:pPr>
        <w:ind w:left="7962" w:hanging="247"/>
      </w:pPr>
      <w:rPr>
        <w:rFonts w:hint="default"/>
        <w:lang w:val="tr-TR" w:eastAsia="en-US" w:bidi="ar-SA"/>
      </w:rPr>
    </w:lvl>
  </w:abstractNum>
  <w:abstractNum w:abstractNumId="10" w15:restartNumberingAfterBreak="0">
    <w:nsid w:val="33E2263C"/>
    <w:multiLevelType w:val="hybridMultilevel"/>
    <w:tmpl w:val="202CA044"/>
    <w:lvl w:ilvl="0" w:tplc="CBF4EE68">
      <w:start w:val="1"/>
      <w:numFmt w:val="lowerLetter"/>
      <w:lvlText w:val="%1)"/>
      <w:lvlJc w:val="left"/>
      <w:pPr>
        <w:ind w:left="398" w:hanging="260"/>
      </w:pPr>
      <w:rPr>
        <w:rFonts w:ascii="Times New Roman" w:eastAsia="Times New Roman" w:hAnsi="Times New Roman" w:cs="Times New Roman" w:hint="default"/>
        <w:b w:val="0"/>
        <w:bCs w:val="0"/>
        <w:i w:val="0"/>
        <w:iCs w:val="0"/>
        <w:spacing w:val="-1"/>
        <w:w w:val="100"/>
        <w:sz w:val="24"/>
        <w:szCs w:val="24"/>
        <w:lang w:val="tr-TR" w:eastAsia="en-US" w:bidi="ar-SA"/>
      </w:rPr>
    </w:lvl>
    <w:lvl w:ilvl="1" w:tplc="8C96D17C">
      <w:numFmt w:val="bullet"/>
      <w:lvlText w:val="•"/>
      <w:lvlJc w:val="left"/>
      <w:pPr>
        <w:ind w:left="1352" w:hanging="260"/>
      </w:pPr>
      <w:rPr>
        <w:rFonts w:hint="default"/>
        <w:lang w:val="tr-TR" w:eastAsia="en-US" w:bidi="ar-SA"/>
      </w:rPr>
    </w:lvl>
    <w:lvl w:ilvl="2" w:tplc="1F6CB8AA">
      <w:numFmt w:val="bullet"/>
      <w:lvlText w:val="•"/>
      <w:lvlJc w:val="left"/>
      <w:pPr>
        <w:ind w:left="2304" w:hanging="260"/>
      </w:pPr>
      <w:rPr>
        <w:rFonts w:hint="default"/>
        <w:lang w:val="tr-TR" w:eastAsia="en-US" w:bidi="ar-SA"/>
      </w:rPr>
    </w:lvl>
    <w:lvl w:ilvl="3" w:tplc="09626D5C">
      <w:numFmt w:val="bullet"/>
      <w:lvlText w:val="•"/>
      <w:lvlJc w:val="left"/>
      <w:pPr>
        <w:ind w:left="3257" w:hanging="260"/>
      </w:pPr>
      <w:rPr>
        <w:rFonts w:hint="default"/>
        <w:lang w:val="tr-TR" w:eastAsia="en-US" w:bidi="ar-SA"/>
      </w:rPr>
    </w:lvl>
    <w:lvl w:ilvl="4" w:tplc="E252E76C">
      <w:numFmt w:val="bullet"/>
      <w:lvlText w:val="•"/>
      <w:lvlJc w:val="left"/>
      <w:pPr>
        <w:ind w:left="4209" w:hanging="260"/>
      </w:pPr>
      <w:rPr>
        <w:rFonts w:hint="default"/>
        <w:lang w:val="tr-TR" w:eastAsia="en-US" w:bidi="ar-SA"/>
      </w:rPr>
    </w:lvl>
    <w:lvl w:ilvl="5" w:tplc="9C6EB446">
      <w:numFmt w:val="bullet"/>
      <w:lvlText w:val="•"/>
      <w:lvlJc w:val="left"/>
      <w:pPr>
        <w:ind w:left="5161" w:hanging="260"/>
      </w:pPr>
      <w:rPr>
        <w:rFonts w:hint="default"/>
        <w:lang w:val="tr-TR" w:eastAsia="en-US" w:bidi="ar-SA"/>
      </w:rPr>
    </w:lvl>
    <w:lvl w:ilvl="6" w:tplc="62AA7526">
      <w:numFmt w:val="bullet"/>
      <w:lvlText w:val="•"/>
      <w:lvlJc w:val="left"/>
      <w:pPr>
        <w:ind w:left="6114" w:hanging="260"/>
      </w:pPr>
      <w:rPr>
        <w:rFonts w:hint="default"/>
        <w:lang w:val="tr-TR" w:eastAsia="en-US" w:bidi="ar-SA"/>
      </w:rPr>
    </w:lvl>
    <w:lvl w:ilvl="7" w:tplc="D1C62FFA">
      <w:numFmt w:val="bullet"/>
      <w:lvlText w:val="•"/>
      <w:lvlJc w:val="left"/>
      <w:pPr>
        <w:ind w:left="7066" w:hanging="260"/>
      </w:pPr>
      <w:rPr>
        <w:rFonts w:hint="default"/>
        <w:lang w:val="tr-TR" w:eastAsia="en-US" w:bidi="ar-SA"/>
      </w:rPr>
    </w:lvl>
    <w:lvl w:ilvl="8" w:tplc="FB20C2E0">
      <w:numFmt w:val="bullet"/>
      <w:lvlText w:val="•"/>
      <w:lvlJc w:val="left"/>
      <w:pPr>
        <w:ind w:left="8018" w:hanging="260"/>
      </w:pPr>
      <w:rPr>
        <w:rFonts w:hint="default"/>
        <w:lang w:val="tr-TR" w:eastAsia="en-US" w:bidi="ar-SA"/>
      </w:rPr>
    </w:lvl>
  </w:abstractNum>
  <w:abstractNum w:abstractNumId="11" w15:restartNumberingAfterBreak="0">
    <w:nsid w:val="35107275"/>
    <w:multiLevelType w:val="hybridMultilevel"/>
    <w:tmpl w:val="8B70DA2A"/>
    <w:lvl w:ilvl="0" w:tplc="17125312">
      <w:start w:val="1"/>
      <w:numFmt w:val="lowerLetter"/>
      <w:lvlText w:val="%1)"/>
      <w:lvlJc w:val="left"/>
      <w:pPr>
        <w:ind w:left="115" w:hanging="341"/>
      </w:pPr>
      <w:rPr>
        <w:rFonts w:ascii="Times New Roman" w:eastAsia="Times New Roman" w:hAnsi="Times New Roman" w:cs="Times New Roman" w:hint="default"/>
        <w:b w:val="0"/>
        <w:bCs w:val="0"/>
        <w:i w:val="0"/>
        <w:iCs w:val="0"/>
        <w:spacing w:val="-1"/>
        <w:w w:val="100"/>
        <w:sz w:val="24"/>
        <w:szCs w:val="24"/>
        <w:lang w:val="tr-TR" w:eastAsia="en-US" w:bidi="ar-SA"/>
      </w:rPr>
    </w:lvl>
    <w:lvl w:ilvl="1" w:tplc="5D5CF0B2">
      <w:numFmt w:val="bullet"/>
      <w:lvlText w:val="•"/>
      <w:lvlJc w:val="left"/>
      <w:pPr>
        <w:ind w:left="1100" w:hanging="341"/>
      </w:pPr>
      <w:rPr>
        <w:rFonts w:hint="default"/>
        <w:lang w:val="tr-TR" w:eastAsia="en-US" w:bidi="ar-SA"/>
      </w:rPr>
    </w:lvl>
    <w:lvl w:ilvl="2" w:tplc="90046A88">
      <w:numFmt w:val="bullet"/>
      <w:lvlText w:val="•"/>
      <w:lvlJc w:val="left"/>
      <w:pPr>
        <w:ind w:left="2080" w:hanging="341"/>
      </w:pPr>
      <w:rPr>
        <w:rFonts w:hint="default"/>
        <w:lang w:val="tr-TR" w:eastAsia="en-US" w:bidi="ar-SA"/>
      </w:rPr>
    </w:lvl>
    <w:lvl w:ilvl="3" w:tplc="4AEE18CA">
      <w:numFmt w:val="bullet"/>
      <w:lvlText w:val="•"/>
      <w:lvlJc w:val="left"/>
      <w:pPr>
        <w:ind w:left="3061" w:hanging="341"/>
      </w:pPr>
      <w:rPr>
        <w:rFonts w:hint="default"/>
        <w:lang w:val="tr-TR" w:eastAsia="en-US" w:bidi="ar-SA"/>
      </w:rPr>
    </w:lvl>
    <w:lvl w:ilvl="4" w:tplc="657C9CF6">
      <w:numFmt w:val="bullet"/>
      <w:lvlText w:val="•"/>
      <w:lvlJc w:val="left"/>
      <w:pPr>
        <w:ind w:left="4041" w:hanging="341"/>
      </w:pPr>
      <w:rPr>
        <w:rFonts w:hint="default"/>
        <w:lang w:val="tr-TR" w:eastAsia="en-US" w:bidi="ar-SA"/>
      </w:rPr>
    </w:lvl>
    <w:lvl w:ilvl="5" w:tplc="02F4A088">
      <w:numFmt w:val="bullet"/>
      <w:lvlText w:val="•"/>
      <w:lvlJc w:val="left"/>
      <w:pPr>
        <w:ind w:left="5021" w:hanging="341"/>
      </w:pPr>
      <w:rPr>
        <w:rFonts w:hint="default"/>
        <w:lang w:val="tr-TR" w:eastAsia="en-US" w:bidi="ar-SA"/>
      </w:rPr>
    </w:lvl>
    <w:lvl w:ilvl="6" w:tplc="FAA4FDB0">
      <w:numFmt w:val="bullet"/>
      <w:lvlText w:val="•"/>
      <w:lvlJc w:val="left"/>
      <w:pPr>
        <w:ind w:left="6002" w:hanging="341"/>
      </w:pPr>
      <w:rPr>
        <w:rFonts w:hint="default"/>
        <w:lang w:val="tr-TR" w:eastAsia="en-US" w:bidi="ar-SA"/>
      </w:rPr>
    </w:lvl>
    <w:lvl w:ilvl="7" w:tplc="0CF8F0A6">
      <w:numFmt w:val="bullet"/>
      <w:lvlText w:val="•"/>
      <w:lvlJc w:val="left"/>
      <w:pPr>
        <w:ind w:left="6982" w:hanging="341"/>
      </w:pPr>
      <w:rPr>
        <w:rFonts w:hint="default"/>
        <w:lang w:val="tr-TR" w:eastAsia="en-US" w:bidi="ar-SA"/>
      </w:rPr>
    </w:lvl>
    <w:lvl w:ilvl="8" w:tplc="A84E677E">
      <w:numFmt w:val="bullet"/>
      <w:lvlText w:val="•"/>
      <w:lvlJc w:val="left"/>
      <w:pPr>
        <w:ind w:left="7962" w:hanging="341"/>
      </w:pPr>
      <w:rPr>
        <w:rFonts w:hint="default"/>
        <w:lang w:val="tr-TR" w:eastAsia="en-US" w:bidi="ar-SA"/>
      </w:rPr>
    </w:lvl>
  </w:abstractNum>
  <w:abstractNum w:abstractNumId="12" w15:restartNumberingAfterBreak="0">
    <w:nsid w:val="3F0F5880"/>
    <w:multiLevelType w:val="multilevel"/>
    <w:tmpl w:val="8230E72C"/>
    <w:lvl w:ilvl="0">
      <w:start w:val="19"/>
      <w:numFmt w:val="decimal"/>
      <w:lvlText w:val="%1"/>
      <w:lvlJc w:val="left"/>
      <w:pPr>
        <w:ind w:left="115" w:hanging="612"/>
      </w:pPr>
      <w:rPr>
        <w:rFonts w:hint="default"/>
        <w:lang w:val="tr-TR" w:eastAsia="en-US" w:bidi="ar-SA"/>
      </w:rPr>
    </w:lvl>
    <w:lvl w:ilvl="1">
      <w:start w:val="1"/>
      <w:numFmt w:val="decimal"/>
      <w:lvlText w:val="%1.%2."/>
      <w:lvlJc w:val="left"/>
      <w:pPr>
        <w:ind w:left="115" w:hanging="61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80" w:hanging="612"/>
      </w:pPr>
      <w:rPr>
        <w:rFonts w:hint="default"/>
        <w:lang w:val="tr-TR" w:eastAsia="en-US" w:bidi="ar-SA"/>
      </w:rPr>
    </w:lvl>
    <w:lvl w:ilvl="3">
      <w:numFmt w:val="bullet"/>
      <w:lvlText w:val="•"/>
      <w:lvlJc w:val="left"/>
      <w:pPr>
        <w:ind w:left="3061" w:hanging="612"/>
      </w:pPr>
      <w:rPr>
        <w:rFonts w:hint="default"/>
        <w:lang w:val="tr-TR" w:eastAsia="en-US" w:bidi="ar-SA"/>
      </w:rPr>
    </w:lvl>
    <w:lvl w:ilvl="4">
      <w:numFmt w:val="bullet"/>
      <w:lvlText w:val="•"/>
      <w:lvlJc w:val="left"/>
      <w:pPr>
        <w:ind w:left="4041" w:hanging="612"/>
      </w:pPr>
      <w:rPr>
        <w:rFonts w:hint="default"/>
        <w:lang w:val="tr-TR" w:eastAsia="en-US" w:bidi="ar-SA"/>
      </w:rPr>
    </w:lvl>
    <w:lvl w:ilvl="5">
      <w:numFmt w:val="bullet"/>
      <w:lvlText w:val="•"/>
      <w:lvlJc w:val="left"/>
      <w:pPr>
        <w:ind w:left="5021" w:hanging="612"/>
      </w:pPr>
      <w:rPr>
        <w:rFonts w:hint="default"/>
        <w:lang w:val="tr-TR" w:eastAsia="en-US" w:bidi="ar-SA"/>
      </w:rPr>
    </w:lvl>
    <w:lvl w:ilvl="6">
      <w:numFmt w:val="bullet"/>
      <w:lvlText w:val="•"/>
      <w:lvlJc w:val="left"/>
      <w:pPr>
        <w:ind w:left="6002" w:hanging="612"/>
      </w:pPr>
      <w:rPr>
        <w:rFonts w:hint="default"/>
        <w:lang w:val="tr-TR" w:eastAsia="en-US" w:bidi="ar-SA"/>
      </w:rPr>
    </w:lvl>
    <w:lvl w:ilvl="7">
      <w:numFmt w:val="bullet"/>
      <w:lvlText w:val="•"/>
      <w:lvlJc w:val="left"/>
      <w:pPr>
        <w:ind w:left="6982" w:hanging="612"/>
      </w:pPr>
      <w:rPr>
        <w:rFonts w:hint="default"/>
        <w:lang w:val="tr-TR" w:eastAsia="en-US" w:bidi="ar-SA"/>
      </w:rPr>
    </w:lvl>
    <w:lvl w:ilvl="8">
      <w:numFmt w:val="bullet"/>
      <w:lvlText w:val="•"/>
      <w:lvlJc w:val="left"/>
      <w:pPr>
        <w:ind w:left="7962" w:hanging="612"/>
      </w:pPr>
      <w:rPr>
        <w:rFonts w:hint="default"/>
        <w:lang w:val="tr-TR" w:eastAsia="en-US" w:bidi="ar-SA"/>
      </w:rPr>
    </w:lvl>
  </w:abstractNum>
  <w:abstractNum w:abstractNumId="13" w15:restartNumberingAfterBreak="0">
    <w:nsid w:val="41A22C80"/>
    <w:multiLevelType w:val="hybridMultilevel"/>
    <w:tmpl w:val="C12AFC96"/>
    <w:lvl w:ilvl="0" w:tplc="9168A6F0">
      <w:start w:val="1"/>
      <w:numFmt w:val="lowerLetter"/>
      <w:lvlText w:val="%1)"/>
      <w:lvlJc w:val="left"/>
      <w:pPr>
        <w:ind w:left="374" w:hanging="260"/>
      </w:pPr>
      <w:rPr>
        <w:rFonts w:ascii="Times New Roman" w:eastAsia="Times New Roman" w:hAnsi="Times New Roman" w:cs="Times New Roman" w:hint="default"/>
        <w:b w:val="0"/>
        <w:bCs w:val="0"/>
        <w:i w:val="0"/>
        <w:iCs w:val="0"/>
        <w:spacing w:val="-1"/>
        <w:w w:val="100"/>
        <w:sz w:val="24"/>
        <w:szCs w:val="24"/>
        <w:lang w:val="tr-TR" w:eastAsia="en-US" w:bidi="ar-SA"/>
      </w:rPr>
    </w:lvl>
    <w:lvl w:ilvl="1" w:tplc="E85EEDBE">
      <w:numFmt w:val="bullet"/>
      <w:lvlText w:val="•"/>
      <w:lvlJc w:val="left"/>
      <w:pPr>
        <w:ind w:left="1334" w:hanging="260"/>
      </w:pPr>
      <w:rPr>
        <w:rFonts w:hint="default"/>
        <w:lang w:val="tr-TR" w:eastAsia="en-US" w:bidi="ar-SA"/>
      </w:rPr>
    </w:lvl>
    <w:lvl w:ilvl="2" w:tplc="45042F5C">
      <w:numFmt w:val="bullet"/>
      <w:lvlText w:val="•"/>
      <w:lvlJc w:val="left"/>
      <w:pPr>
        <w:ind w:left="2288" w:hanging="260"/>
      </w:pPr>
      <w:rPr>
        <w:rFonts w:hint="default"/>
        <w:lang w:val="tr-TR" w:eastAsia="en-US" w:bidi="ar-SA"/>
      </w:rPr>
    </w:lvl>
    <w:lvl w:ilvl="3" w:tplc="65503B4A">
      <w:numFmt w:val="bullet"/>
      <w:lvlText w:val="•"/>
      <w:lvlJc w:val="left"/>
      <w:pPr>
        <w:ind w:left="3243" w:hanging="260"/>
      </w:pPr>
      <w:rPr>
        <w:rFonts w:hint="default"/>
        <w:lang w:val="tr-TR" w:eastAsia="en-US" w:bidi="ar-SA"/>
      </w:rPr>
    </w:lvl>
    <w:lvl w:ilvl="4" w:tplc="DB18A00A">
      <w:numFmt w:val="bullet"/>
      <w:lvlText w:val="•"/>
      <w:lvlJc w:val="left"/>
      <w:pPr>
        <w:ind w:left="4197" w:hanging="260"/>
      </w:pPr>
      <w:rPr>
        <w:rFonts w:hint="default"/>
        <w:lang w:val="tr-TR" w:eastAsia="en-US" w:bidi="ar-SA"/>
      </w:rPr>
    </w:lvl>
    <w:lvl w:ilvl="5" w:tplc="28F6AB2A">
      <w:numFmt w:val="bullet"/>
      <w:lvlText w:val="•"/>
      <w:lvlJc w:val="left"/>
      <w:pPr>
        <w:ind w:left="5151" w:hanging="260"/>
      </w:pPr>
      <w:rPr>
        <w:rFonts w:hint="default"/>
        <w:lang w:val="tr-TR" w:eastAsia="en-US" w:bidi="ar-SA"/>
      </w:rPr>
    </w:lvl>
    <w:lvl w:ilvl="6" w:tplc="D87C8C14">
      <w:numFmt w:val="bullet"/>
      <w:lvlText w:val="•"/>
      <w:lvlJc w:val="left"/>
      <w:pPr>
        <w:ind w:left="6106" w:hanging="260"/>
      </w:pPr>
      <w:rPr>
        <w:rFonts w:hint="default"/>
        <w:lang w:val="tr-TR" w:eastAsia="en-US" w:bidi="ar-SA"/>
      </w:rPr>
    </w:lvl>
    <w:lvl w:ilvl="7" w:tplc="44E8078A">
      <w:numFmt w:val="bullet"/>
      <w:lvlText w:val="•"/>
      <w:lvlJc w:val="left"/>
      <w:pPr>
        <w:ind w:left="7060" w:hanging="260"/>
      </w:pPr>
      <w:rPr>
        <w:rFonts w:hint="default"/>
        <w:lang w:val="tr-TR" w:eastAsia="en-US" w:bidi="ar-SA"/>
      </w:rPr>
    </w:lvl>
    <w:lvl w:ilvl="8" w:tplc="7FD0C284">
      <w:numFmt w:val="bullet"/>
      <w:lvlText w:val="•"/>
      <w:lvlJc w:val="left"/>
      <w:pPr>
        <w:ind w:left="8014" w:hanging="260"/>
      </w:pPr>
      <w:rPr>
        <w:rFonts w:hint="default"/>
        <w:lang w:val="tr-TR" w:eastAsia="en-US" w:bidi="ar-SA"/>
      </w:rPr>
    </w:lvl>
  </w:abstractNum>
  <w:abstractNum w:abstractNumId="14" w15:restartNumberingAfterBreak="0">
    <w:nsid w:val="4D464CCB"/>
    <w:multiLevelType w:val="hybridMultilevel"/>
    <w:tmpl w:val="A740D0CE"/>
    <w:lvl w:ilvl="0" w:tplc="1C5AEEB8">
      <w:start w:val="1"/>
      <w:numFmt w:val="decimal"/>
      <w:lvlText w:val="%1)"/>
      <w:lvlJc w:val="left"/>
      <w:pPr>
        <w:ind w:left="269" w:hanging="260"/>
      </w:pPr>
      <w:rPr>
        <w:rFonts w:ascii="Times New Roman" w:eastAsia="Times New Roman" w:hAnsi="Times New Roman" w:cs="Times New Roman" w:hint="default"/>
        <w:b w:val="0"/>
        <w:bCs w:val="0"/>
        <w:i w:val="0"/>
        <w:iCs w:val="0"/>
        <w:spacing w:val="0"/>
        <w:w w:val="100"/>
        <w:sz w:val="24"/>
        <w:szCs w:val="24"/>
        <w:lang w:val="tr-TR" w:eastAsia="en-US" w:bidi="ar-SA"/>
      </w:rPr>
    </w:lvl>
    <w:lvl w:ilvl="1" w:tplc="8ED29026">
      <w:numFmt w:val="bullet"/>
      <w:lvlText w:val="•"/>
      <w:lvlJc w:val="left"/>
      <w:pPr>
        <w:ind w:left="1144" w:hanging="260"/>
      </w:pPr>
      <w:rPr>
        <w:rFonts w:hint="default"/>
        <w:lang w:val="tr-TR" w:eastAsia="en-US" w:bidi="ar-SA"/>
      </w:rPr>
    </w:lvl>
    <w:lvl w:ilvl="2" w:tplc="6E2E5708">
      <w:numFmt w:val="bullet"/>
      <w:lvlText w:val="•"/>
      <w:lvlJc w:val="left"/>
      <w:pPr>
        <w:ind w:left="2029" w:hanging="260"/>
      </w:pPr>
      <w:rPr>
        <w:rFonts w:hint="default"/>
        <w:lang w:val="tr-TR" w:eastAsia="en-US" w:bidi="ar-SA"/>
      </w:rPr>
    </w:lvl>
    <w:lvl w:ilvl="3" w:tplc="375051AA">
      <w:numFmt w:val="bullet"/>
      <w:lvlText w:val="•"/>
      <w:lvlJc w:val="left"/>
      <w:pPr>
        <w:ind w:left="2914" w:hanging="260"/>
      </w:pPr>
      <w:rPr>
        <w:rFonts w:hint="default"/>
        <w:lang w:val="tr-TR" w:eastAsia="en-US" w:bidi="ar-SA"/>
      </w:rPr>
    </w:lvl>
    <w:lvl w:ilvl="4" w:tplc="6F8E105A">
      <w:numFmt w:val="bullet"/>
      <w:lvlText w:val="•"/>
      <w:lvlJc w:val="left"/>
      <w:pPr>
        <w:ind w:left="3799" w:hanging="260"/>
      </w:pPr>
      <w:rPr>
        <w:rFonts w:hint="default"/>
        <w:lang w:val="tr-TR" w:eastAsia="en-US" w:bidi="ar-SA"/>
      </w:rPr>
    </w:lvl>
    <w:lvl w:ilvl="5" w:tplc="8DF0B130">
      <w:numFmt w:val="bullet"/>
      <w:lvlText w:val="•"/>
      <w:lvlJc w:val="left"/>
      <w:pPr>
        <w:ind w:left="4684" w:hanging="260"/>
      </w:pPr>
      <w:rPr>
        <w:rFonts w:hint="default"/>
        <w:lang w:val="tr-TR" w:eastAsia="en-US" w:bidi="ar-SA"/>
      </w:rPr>
    </w:lvl>
    <w:lvl w:ilvl="6" w:tplc="03D66F1A">
      <w:numFmt w:val="bullet"/>
      <w:lvlText w:val="•"/>
      <w:lvlJc w:val="left"/>
      <w:pPr>
        <w:ind w:left="5569" w:hanging="260"/>
      </w:pPr>
      <w:rPr>
        <w:rFonts w:hint="default"/>
        <w:lang w:val="tr-TR" w:eastAsia="en-US" w:bidi="ar-SA"/>
      </w:rPr>
    </w:lvl>
    <w:lvl w:ilvl="7" w:tplc="9668A3A0">
      <w:numFmt w:val="bullet"/>
      <w:lvlText w:val="•"/>
      <w:lvlJc w:val="left"/>
      <w:pPr>
        <w:ind w:left="6454" w:hanging="260"/>
      </w:pPr>
      <w:rPr>
        <w:rFonts w:hint="default"/>
        <w:lang w:val="tr-TR" w:eastAsia="en-US" w:bidi="ar-SA"/>
      </w:rPr>
    </w:lvl>
    <w:lvl w:ilvl="8" w:tplc="DCA8A298">
      <w:numFmt w:val="bullet"/>
      <w:lvlText w:val="•"/>
      <w:lvlJc w:val="left"/>
      <w:pPr>
        <w:ind w:left="7339" w:hanging="260"/>
      </w:pPr>
      <w:rPr>
        <w:rFonts w:hint="default"/>
        <w:lang w:val="tr-TR" w:eastAsia="en-US" w:bidi="ar-SA"/>
      </w:rPr>
    </w:lvl>
  </w:abstractNum>
  <w:abstractNum w:abstractNumId="15" w15:restartNumberingAfterBreak="0">
    <w:nsid w:val="54644534"/>
    <w:multiLevelType w:val="hybridMultilevel"/>
    <w:tmpl w:val="5AB2E5F0"/>
    <w:lvl w:ilvl="0" w:tplc="C7B27C6C">
      <w:start w:val="1"/>
      <w:numFmt w:val="lowerLetter"/>
      <w:lvlText w:val="%1)"/>
      <w:lvlJc w:val="left"/>
      <w:pPr>
        <w:ind w:left="1069" w:hanging="246"/>
      </w:pPr>
      <w:rPr>
        <w:rFonts w:ascii="Times New Roman" w:eastAsia="Times New Roman" w:hAnsi="Times New Roman" w:cs="Times New Roman" w:hint="default"/>
        <w:b w:val="0"/>
        <w:bCs w:val="0"/>
        <w:i w:val="0"/>
        <w:iCs w:val="0"/>
        <w:spacing w:val="-1"/>
        <w:w w:val="100"/>
        <w:sz w:val="24"/>
        <w:szCs w:val="24"/>
        <w:lang w:val="tr-TR" w:eastAsia="en-US" w:bidi="ar-SA"/>
      </w:rPr>
    </w:lvl>
    <w:lvl w:ilvl="1" w:tplc="A82C4DA2">
      <w:numFmt w:val="bullet"/>
      <w:lvlText w:val="•"/>
      <w:lvlJc w:val="left"/>
      <w:pPr>
        <w:ind w:left="1946" w:hanging="246"/>
      </w:pPr>
      <w:rPr>
        <w:rFonts w:hint="default"/>
        <w:lang w:val="tr-TR" w:eastAsia="en-US" w:bidi="ar-SA"/>
      </w:rPr>
    </w:lvl>
    <w:lvl w:ilvl="2" w:tplc="D8B6644A">
      <w:numFmt w:val="bullet"/>
      <w:lvlText w:val="•"/>
      <w:lvlJc w:val="left"/>
      <w:pPr>
        <w:ind w:left="2832" w:hanging="246"/>
      </w:pPr>
      <w:rPr>
        <w:rFonts w:hint="default"/>
        <w:lang w:val="tr-TR" w:eastAsia="en-US" w:bidi="ar-SA"/>
      </w:rPr>
    </w:lvl>
    <w:lvl w:ilvl="3" w:tplc="D39C8FF8">
      <w:numFmt w:val="bullet"/>
      <w:lvlText w:val="•"/>
      <w:lvlJc w:val="left"/>
      <w:pPr>
        <w:ind w:left="3719" w:hanging="246"/>
      </w:pPr>
      <w:rPr>
        <w:rFonts w:hint="default"/>
        <w:lang w:val="tr-TR" w:eastAsia="en-US" w:bidi="ar-SA"/>
      </w:rPr>
    </w:lvl>
    <w:lvl w:ilvl="4" w:tplc="91A61A92">
      <w:numFmt w:val="bullet"/>
      <w:lvlText w:val="•"/>
      <w:lvlJc w:val="left"/>
      <w:pPr>
        <w:ind w:left="4605" w:hanging="246"/>
      </w:pPr>
      <w:rPr>
        <w:rFonts w:hint="default"/>
        <w:lang w:val="tr-TR" w:eastAsia="en-US" w:bidi="ar-SA"/>
      </w:rPr>
    </w:lvl>
    <w:lvl w:ilvl="5" w:tplc="9FCE285A">
      <w:numFmt w:val="bullet"/>
      <w:lvlText w:val="•"/>
      <w:lvlJc w:val="left"/>
      <w:pPr>
        <w:ind w:left="5491" w:hanging="246"/>
      </w:pPr>
      <w:rPr>
        <w:rFonts w:hint="default"/>
        <w:lang w:val="tr-TR" w:eastAsia="en-US" w:bidi="ar-SA"/>
      </w:rPr>
    </w:lvl>
    <w:lvl w:ilvl="6" w:tplc="6FD60452">
      <w:numFmt w:val="bullet"/>
      <w:lvlText w:val="•"/>
      <w:lvlJc w:val="left"/>
      <w:pPr>
        <w:ind w:left="6378" w:hanging="246"/>
      </w:pPr>
      <w:rPr>
        <w:rFonts w:hint="default"/>
        <w:lang w:val="tr-TR" w:eastAsia="en-US" w:bidi="ar-SA"/>
      </w:rPr>
    </w:lvl>
    <w:lvl w:ilvl="7" w:tplc="03D6A8FA">
      <w:numFmt w:val="bullet"/>
      <w:lvlText w:val="•"/>
      <w:lvlJc w:val="left"/>
      <w:pPr>
        <w:ind w:left="7264" w:hanging="246"/>
      </w:pPr>
      <w:rPr>
        <w:rFonts w:hint="default"/>
        <w:lang w:val="tr-TR" w:eastAsia="en-US" w:bidi="ar-SA"/>
      </w:rPr>
    </w:lvl>
    <w:lvl w:ilvl="8" w:tplc="E9C020F2">
      <w:numFmt w:val="bullet"/>
      <w:lvlText w:val="•"/>
      <w:lvlJc w:val="left"/>
      <w:pPr>
        <w:ind w:left="8150" w:hanging="246"/>
      </w:pPr>
      <w:rPr>
        <w:rFonts w:hint="default"/>
        <w:lang w:val="tr-TR" w:eastAsia="en-US" w:bidi="ar-SA"/>
      </w:rPr>
    </w:lvl>
  </w:abstractNum>
  <w:abstractNum w:abstractNumId="16" w15:restartNumberingAfterBreak="0">
    <w:nsid w:val="55DD3A13"/>
    <w:multiLevelType w:val="hybridMultilevel"/>
    <w:tmpl w:val="49F81582"/>
    <w:lvl w:ilvl="0" w:tplc="7652B40C">
      <w:start w:val="1"/>
      <w:numFmt w:val="lowerLetter"/>
      <w:lvlText w:val="%1)"/>
      <w:lvlJc w:val="left"/>
      <w:pPr>
        <w:ind w:left="115" w:hanging="358"/>
      </w:pPr>
      <w:rPr>
        <w:rFonts w:ascii="Times New Roman" w:eastAsia="Times New Roman" w:hAnsi="Times New Roman" w:cs="Times New Roman" w:hint="default"/>
        <w:b w:val="0"/>
        <w:bCs w:val="0"/>
        <w:i w:val="0"/>
        <w:iCs w:val="0"/>
        <w:spacing w:val="-1"/>
        <w:w w:val="90"/>
        <w:sz w:val="24"/>
        <w:szCs w:val="24"/>
        <w:lang w:val="tr-TR" w:eastAsia="en-US" w:bidi="ar-SA"/>
      </w:rPr>
    </w:lvl>
    <w:lvl w:ilvl="1" w:tplc="B44427B8">
      <w:numFmt w:val="bullet"/>
      <w:lvlText w:val="•"/>
      <w:lvlJc w:val="left"/>
      <w:pPr>
        <w:ind w:left="1100" w:hanging="358"/>
      </w:pPr>
      <w:rPr>
        <w:rFonts w:hint="default"/>
        <w:lang w:val="tr-TR" w:eastAsia="en-US" w:bidi="ar-SA"/>
      </w:rPr>
    </w:lvl>
    <w:lvl w:ilvl="2" w:tplc="47340D66">
      <w:numFmt w:val="bullet"/>
      <w:lvlText w:val="•"/>
      <w:lvlJc w:val="left"/>
      <w:pPr>
        <w:ind w:left="2080" w:hanging="358"/>
      </w:pPr>
      <w:rPr>
        <w:rFonts w:hint="default"/>
        <w:lang w:val="tr-TR" w:eastAsia="en-US" w:bidi="ar-SA"/>
      </w:rPr>
    </w:lvl>
    <w:lvl w:ilvl="3" w:tplc="6E947EC0">
      <w:numFmt w:val="bullet"/>
      <w:lvlText w:val="•"/>
      <w:lvlJc w:val="left"/>
      <w:pPr>
        <w:ind w:left="3061" w:hanging="358"/>
      </w:pPr>
      <w:rPr>
        <w:rFonts w:hint="default"/>
        <w:lang w:val="tr-TR" w:eastAsia="en-US" w:bidi="ar-SA"/>
      </w:rPr>
    </w:lvl>
    <w:lvl w:ilvl="4" w:tplc="FB5CB652">
      <w:numFmt w:val="bullet"/>
      <w:lvlText w:val="•"/>
      <w:lvlJc w:val="left"/>
      <w:pPr>
        <w:ind w:left="4041" w:hanging="358"/>
      </w:pPr>
      <w:rPr>
        <w:rFonts w:hint="default"/>
        <w:lang w:val="tr-TR" w:eastAsia="en-US" w:bidi="ar-SA"/>
      </w:rPr>
    </w:lvl>
    <w:lvl w:ilvl="5" w:tplc="11762FBC">
      <w:numFmt w:val="bullet"/>
      <w:lvlText w:val="•"/>
      <w:lvlJc w:val="left"/>
      <w:pPr>
        <w:ind w:left="5021" w:hanging="358"/>
      </w:pPr>
      <w:rPr>
        <w:rFonts w:hint="default"/>
        <w:lang w:val="tr-TR" w:eastAsia="en-US" w:bidi="ar-SA"/>
      </w:rPr>
    </w:lvl>
    <w:lvl w:ilvl="6" w:tplc="B25875B0">
      <w:numFmt w:val="bullet"/>
      <w:lvlText w:val="•"/>
      <w:lvlJc w:val="left"/>
      <w:pPr>
        <w:ind w:left="6002" w:hanging="358"/>
      </w:pPr>
      <w:rPr>
        <w:rFonts w:hint="default"/>
        <w:lang w:val="tr-TR" w:eastAsia="en-US" w:bidi="ar-SA"/>
      </w:rPr>
    </w:lvl>
    <w:lvl w:ilvl="7" w:tplc="6A76943C">
      <w:numFmt w:val="bullet"/>
      <w:lvlText w:val="•"/>
      <w:lvlJc w:val="left"/>
      <w:pPr>
        <w:ind w:left="6982" w:hanging="358"/>
      </w:pPr>
      <w:rPr>
        <w:rFonts w:hint="default"/>
        <w:lang w:val="tr-TR" w:eastAsia="en-US" w:bidi="ar-SA"/>
      </w:rPr>
    </w:lvl>
    <w:lvl w:ilvl="8" w:tplc="64908802">
      <w:numFmt w:val="bullet"/>
      <w:lvlText w:val="•"/>
      <w:lvlJc w:val="left"/>
      <w:pPr>
        <w:ind w:left="7962" w:hanging="358"/>
      </w:pPr>
      <w:rPr>
        <w:rFonts w:hint="default"/>
        <w:lang w:val="tr-TR" w:eastAsia="en-US" w:bidi="ar-SA"/>
      </w:rPr>
    </w:lvl>
  </w:abstractNum>
  <w:abstractNum w:abstractNumId="17" w15:restartNumberingAfterBreak="0">
    <w:nsid w:val="56C9123B"/>
    <w:multiLevelType w:val="hybridMultilevel"/>
    <w:tmpl w:val="13DEAFC6"/>
    <w:lvl w:ilvl="0" w:tplc="B8983B2E">
      <w:start w:val="1"/>
      <w:numFmt w:val="lowerLetter"/>
      <w:lvlText w:val="%1)"/>
      <w:lvlJc w:val="left"/>
      <w:pPr>
        <w:ind w:left="115" w:hanging="267"/>
      </w:pPr>
      <w:rPr>
        <w:rFonts w:ascii="Times New Roman" w:eastAsia="Times New Roman" w:hAnsi="Times New Roman" w:cs="Times New Roman" w:hint="default"/>
        <w:b w:val="0"/>
        <w:bCs w:val="0"/>
        <w:i w:val="0"/>
        <w:iCs w:val="0"/>
        <w:spacing w:val="-1"/>
        <w:w w:val="100"/>
        <w:sz w:val="24"/>
        <w:szCs w:val="24"/>
        <w:lang w:val="tr-TR" w:eastAsia="en-US" w:bidi="ar-SA"/>
      </w:rPr>
    </w:lvl>
    <w:lvl w:ilvl="1" w:tplc="9FFAC354">
      <w:numFmt w:val="bullet"/>
      <w:lvlText w:val="•"/>
      <w:lvlJc w:val="left"/>
      <w:pPr>
        <w:ind w:left="1100" w:hanging="267"/>
      </w:pPr>
      <w:rPr>
        <w:rFonts w:hint="default"/>
        <w:lang w:val="tr-TR" w:eastAsia="en-US" w:bidi="ar-SA"/>
      </w:rPr>
    </w:lvl>
    <w:lvl w:ilvl="2" w:tplc="00AAB336">
      <w:numFmt w:val="bullet"/>
      <w:lvlText w:val="•"/>
      <w:lvlJc w:val="left"/>
      <w:pPr>
        <w:ind w:left="2080" w:hanging="267"/>
      </w:pPr>
      <w:rPr>
        <w:rFonts w:hint="default"/>
        <w:lang w:val="tr-TR" w:eastAsia="en-US" w:bidi="ar-SA"/>
      </w:rPr>
    </w:lvl>
    <w:lvl w:ilvl="3" w:tplc="92B80DB8">
      <w:numFmt w:val="bullet"/>
      <w:lvlText w:val="•"/>
      <w:lvlJc w:val="left"/>
      <w:pPr>
        <w:ind w:left="3061" w:hanging="267"/>
      </w:pPr>
      <w:rPr>
        <w:rFonts w:hint="default"/>
        <w:lang w:val="tr-TR" w:eastAsia="en-US" w:bidi="ar-SA"/>
      </w:rPr>
    </w:lvl>
    <w:lvl w:ilvl="4" w:tplc="A63CC5B0">
      <w:numFmt w:val="bullet"/>
      <w:lvlText w:val="•"/>
      <w:lvlJc w:val="left"/>
      <w:pPr>
        <w:ind w:left="4041" w:hanging="267"/>
      </w:pPr>
      <w:rPr>
        <w:rFonts w:hint="default"/>
        <w:lang w:val="tr-TR" w:eastAsia="en-US" w:bidi="ar-SA"/>
      </w:rPr>
    </w:lvl>
    <w:lvl w:ilvl="5" w:tplc="8438B90C">
      <w:numFmt w:val="bullet"/>
      <w:lvlText w:val="•"/>
      <w:lvlJc w:val="left"/>
      <w:pPr>
        <w:ind w:left="5021" w:hanging="267"/>
      </w:pPr>
      <w:rPr>
        <w:rFonts w:hint="default"/>
        <w:lang w:val="tr-TR" w:eastAsia="en-US" w:bidi="ar-SA"/>
      </w:rPr>
    </w:lvl>
    <w:lvl w:ilvl="6" w:tplc="77649954">
      <w:numFmt w:val="bullet"/>
      <w:lvlText w:val="•"/>
      <w:lvlJc w:val="left"/>
      <w:pPr>
        <w:ind w:left="6002" w:hanging="267"/>
      </w:pPr>
      <w:rPr>
        <w:rFonts w:hint="default"/>
        <w:lang w:val="tr-TR" w:eastAsia="en-US" w:bidi="ar-SA"/>
      </w:rPr>
    </w:lvl>
    <w:lvl w:ilvl="7" w:tplc="95D46E40">
      <w:numFmt w:val="bullet"/>
      <w:lvlText w:val="•"/>
      <w:lvlJc w:val="left"/>
      <w:pPr>
        <w:ind w:left="6982" w:hanging="267"/>
      </w:pPr>
      <w:rPr>
        <w:rFonts w:hint="default"/>
        <w:lang w:val="tr-TR" w:eastAsia="en-US" w:bidi="ar-SA"/>
      </w:rPr>
    </w:lvl>
    <w:lvl w:ilvl="8" w:tplc="EE9426B6">
      <w:numFmt w:val="bullet"/>
      <w:lvlText w:val="•"/>
      <w:lvlJc w:val="left"/>
      <w:pPr>
        <w:ind w:left="7962" w:hanging="267"/>
      </w:pPr>
      <w:rPr>
        <w:rFonts w:hint="default"/>
        <w:lang w:val="tr-TR" w:eastAsia="en-US" w:bidi="ar-SA"/>
      </w:rPr>
    </w:lvl>
  </w:abstractNum>
  <w:abstractNum w:abstractNumId="18" w15:restartNumberingAfterBreak="0">
    <w:nsid w:val="57384D9E"/>
    <w:multiLevelType w:val="hybridMultilevel"/>
    <w:tmpl w:val="BEFE9BBA"/>
    <w:lvl w:ilvl="0" w:tplc="A5A2A4F6">
      <w:start w:val="1"/>
      <w:numFmt w:val="lowerLetter"/>
      <w:lvlText w:val="%1)"/>
      <w:lvlJc w:val="left"/>
      <w:pPr>
        <w:ind w:left="1069" w:hanging="246"/>
      </w:pPr>
      <w:rPr>
        <w:rFonts w:ascii="Times New Roman" w:eastAsia="Times New Roman" w:hAnsi="Times New Roman" w:cs="Times New Roman" w:hint="default"/>
        <w:b w:val="0"/>
        <w:bCs w:val="0"/>
        <w:i w:val="0"/>
        <w:iCs w:val="0"/>
        <w:spacing w:val="-1"/>
        <w:w w:val="100"/>
        <w:sz w:val="24"/>
        <w:szCs w:val="24"/>
        <w:lang w:val="tr-TR" w:eastAsia="en-US" w:bidi="ar-SA"/>
      </w:rPr>
    </w:lvl>
    <w:lvl w:ilvl="1" w:tplc="E89EAB2A">
      <w:numFmt w:val="bullet"/>
      <w:lvlText w:val="•"/>
      <w:lvlJc w:val="left"/>
      <w:pPr>
        <w:ind w:left="1946" w:hanging="246"/>
      </w:pPr>
      <w:rPr>
        <w:rFonts w:hint="default"/>
        <w:lang w:val="tr-TR" w:eastAsia="en-US" w:bidi="ar-SA"/>
      </w:rPr>
    </w:lvl>
    <w:lvl w:ilvl="2" w:tplc="1694857C">
      <w:numFmt w:val="bullet"/>
      <w:lvlText w:val="•"/>
      <w:lvlJc w:val="left"/>
      <w:pPr>
        <w:ind w:left="2832" w:hanging="246"/>
      </w:pPr>
      <w:rPr>
        <w:rFonts w:hint="default"/>
        <w:lang w:val="tr-TR" w:eastAsia="en-US" w:bidi="ar-SA"/>
      </w:rPr>
    </w:lvl>
    <w:lvl w:ilvl="3" w:tplc="466051CA">
      <w:numFmt w:val="bullet"/>
      <w:lvlText w:val="•"/>
      <w:lvlJc w:val="left"/>
      <w:pPr>
        <w:ind w:left="3719" w:hanging="246"/>
      </w:pPr>
      <w:rPr>
        <w:rFonts w:hint="default"/>
        <w:lang w:val="tr-TR" w:eastAsia="en-US" w:bidi="ar-SA"/>
      </w:rPr>
    </w:lvl>
    <w:lvl w:ilvl="4" w:tplc="42A4DCE2">
      <w:numFmt w:val="bullet"/>
      <w:lvlText w:val="•"/>
      <w:lvlJc w:val="left"/>
      <w:pPr>
        <w:ind w:left="4605" w:hanging="246"/>
      </w:pPr>
      <w:rPr>
        <w:rFonts w:hint="default"/>
        <w:lang w:val="tr-TR" w:eastAsia="en-US" w:bidi="ar-SA"/>
      </w:rPr>
    </w:lvl>
    <w:lvl w:ilvl="5" w:tplc="518485BC">
      <w:numFmt w:val="bullet"/>
      <w:lvlText w:val="•"/>
      <w:lvlJc w:val="left"/>
      <w:pPr>
        <w:ind w:left="5491" w:hanging="246"/>
      </w:pPr>
      <w:rPr>
        <w:rFonts w:hint="default"/>
        <w:lang w:val="tr-TR" w:eastAsia="en-US" w:bidi="ar-SA"/>
      </w:rPr>
    </w:lvl>
    <w:lvl w:ilvl="6" w:tplc="E1B4632E">
      <w:numFmt w:val="bullet"/>
      <w:lvlText w:val="•"/>
      <w:lvlJc w:val="left"/>
      <w:pPr>
        <w:ind w:left="6378" w:hanging="246"/>
      </w:pPr>
      <w:rPr>
        <w:rFonts w:hint="default"/>
        <w:lang w:val="tr-TR" w:eastAsia="en-US" w:bidi="ar-SA"/>
      </w:rPr>
    </w:lvl>
    <w:lvl w:ilvl="7" w:tplc="5288A1AA">
      <w:numFmt w:val="bullet"/>
      <w:lvlText w:val="•"/>
      <w:lvlJc w:val="left"/>
      <w:pPr>
        <w:ind w:left="7264" w:hanging="246"/>
      </w:pPr>
      <w:rPr>
        <w:rFonts w:hint="default"/>
        <w:lang w:val="tr-TR" w:eastAsia="en-US" w:bidi="ar-SA"/>
      </w:rPr>
    </w:lvl>
    <w:lvl w:ilvl="8" w:tplc="A1CCA3DA">
      <w:numFmt w:val="bullet"/>
      <w:lvlText w:val="•"/>
      <w:lvlJc w:val="left"/>
      <w:pPr>
        <w:ind w:left="8150" w:hanging="246"/>
      </w:pPr>
      <w:rPr>
        <w:rFonts w:hint="default"/>
        <w:lang w:val="tr-TR" w:eastAsia="en-US" w:bidi="ar-SA"/>
      </w:rPr>
    </w:lvl>
  </w:abstractNum>
  <w:abstractNum w:abstractNumId="19" w15:restartNumberingAfterBreak="0">
    <w:nsid w:val="58921C5D"/>
    <w:multiLevelType w:val="hybridMultilevel"/>
    <w:tmpl w:val="A5565EA6"/>
    <w:lvl w:ilvl="0" w:tplc="59269CDC">
      <w:start w:val="1"/>
      <w:numFmt w:val="lowerLetter"/>
      <w:lvlText w:val="%1)"/>
      <w:lvlJc w:val="left"/>
      <w:pPr>
        <w:ind w:left="115" w:hanging="384"/>
      </w:pPr>
      <w:rPr>
        <w:rFonts w:ascii="Times New Roman" w:eastAsia="Times New Roman" w:hAnsi="Times New Roman" w:cs="Times New Roman" w:hint="default"/>
        <w:b w:val="0"/>
        <w:bCs w:val="0"/>
        <w:i w:val="0"/>
        <w:iCs w:val="0"/>
        <w:spacing w:val="-1"/>
        <w:w w:val="100"/>
        <w:sz w:val="24"/>
        <w:szCs w:val="24"/>
        <w:lang w:val="tr-TR" w:eastAsia="en-US" w:bidi="ar-SA"/>
      </w:rPr>
    </w:lvl>
    <w:lvl w:ilvl="1" w:tplc="0B5284FA">
      <w:numFmt w:val="bullet"/>
      <w:lvlText w:val="•"/>
      <w:lvlJc w:val="left"/>
      <w:pPr>
        <w:ind w:left="1100" w:hanging="384"/>
      </w:pPr>
      <w:rPr>
        <w:rFonts w:hint="default"/>
        <w:lang w:val="tr-TR" w:eastAsia="en-US" w:bidi="ar-SA"/>
      </w:rPr>
    </w:lvl>
    <w:lvl w:ilvl="2" w:tplc="06380492">
      <w:numFmt w:val="bullet"/>
      <w:lvlText w:val="•"/>
      <w:lvlJc w:val="left"/>
      <w:pPr>
        <w:ind w:left="2080" w:hanging="384"/>
      </w:pPr>
      <w:rPr>
        <w:rFonts w:hint="default"/>
        <w:lang w:val="tr-TR" w:eastAsia="en-US" w:bidi="ar-SA"/>
      </w:rPr>
    </w:lvl>
    <w:lvl w:ilvl="3" w:tplc="BB786E9C">
      <w:numFmt w:val="bullet"/>
      <w:lvlText w:val="•"/>
      <w:lvlJc w:val="left"/>
      <w:pPr>
        <w:ind w:left="3061" w:hanging="384"/>
      </w:pPr>
      <w:rPr>
        <w:rFonts w:hint="default"/>
        <w:lang w:val="tr-TR" w:eastAsia="en-US" w:bidi="ar-SA"/>
      </w:rPr>
    </w:lvl>
    <w:lvl w:ilvl="4" w:tplc="F1DE9C02">
      <w:numFmt w:val="bullet"/>
      <w:lvlText w:val="•"/>
      <w:lvlJc w:val="left"/>
      <w:pPr>
        <w:ind w:left="4041" w:hanging="384"/>
      </w:pPr>
      <w:rPr>
        <w:rFonts w:hint="default"/>
        <w:lang w:val="tr-TR" w:eastAsia="en-US" w:bidi="ar-SA"/>
      </w:rPr>
    </w:lvl>
    <w:lvl w:ilvl="5" w:tplc="73BE9A90">
      <w:numFmt w:val="bullet"/>
      <w:lvlText w:val="•"/>
      <w:lvlJc w:val="left"/>
      <w:pPr>
        <w:ind w:left="5021" w:hanging="384"/>
      </w:pPr>
      <w:rPr>
        <w:rFonts w:hint="default"/>
        <w:lang w:val="tr-TR" w:eastAsia="en-US" w:bidi="ar-SA"/>
      </w:rPr>
    </w:lvl>
    <w:lvl w:ilvl="6" w:tplc="1F42814C">
      <w:numFmt w:val="bullet"/>
      <w:lvlText w:val="•"/>
      <w:lvlJc w:val="left"/>
      <w:pPr>
        <w:ind w:left="6002" w:hanging="384"/>
      </w:pPr>
      <w:rPr>
        <w:rFonts w:hint="default"/>
        <w:lang w:val="tr-TR" w:eastAsia="en-US" w:bidi="ar-SA"/>
      </w:rPr>
    </w:lvl>
    <w:lvl w:ilvl="7" w:tplc="B0A67730">
      <w:numFmt w:val="bullet"/>
      <w:lvlText w:val="•"/>
      <w:lvlJc w:val="left"/>
      <w:pPr>
        <w:ind w:left="6982" w:hanging="384"/>
      </w:pPr>
      <w:rPr>
        <w:rFonts w:hint="default"/>
        <w:lang w:val="tr-TR" w:eastAsia="en-US" w:bidi="ar-SA"/>
      </w:rPr>
    </w:lvl>
    <w:lvl w:ilvl="8" w:tplc="F67E062A">
      <w:numFmt w:val="bullet"/>
      <w:lvlText w:val="•"/>
      <w:lvlJc w:val="left"/>
      <w:pPr>
        <w:ind w:left="7962" w:hanging="384"/>
      </w:pPr>
      <w:rPr>
        <w:rFonts w:hint="default"/>
        <w:lang w:val="tr-TR" w:eastAsia="en-US" w:bidi="ar-SA"/>
      </w:rPr>
    </w:lvl>
  </w:abstractNum>
  <w:abstractNum w:abstractNumId="20" w15:restartNumberingAfterBreak="0">
    <w:nsid w:val="660648F9"/>
    <w:multiLevelType w:val="multilevel"/>
    <w:tmpl w:val="614C1080"/>
    <w:lvl w:ilvl="0">
      <w:start w:val="27"/>
      <w:numFmt w:val="decimal"/>
      <w:lvlText w:val="%1"/>
      <w:lvlJc w:val="left"/>
      <w:pPr>
        <w:ind w:left="657" w:hanging="543"/>
      </w:pPr>
      <w:rPr>
        <w:rFonts w:hint="default"/>
        <w:lang w:val="tr-TR" w:eastAsia="en-US" w:bidi="ar-SA"/>
      </w:rPr>
    </w:lvl>
    <w:lvl w:ilvl="1">
      <w:start w:val="1"/>
      <w:numFmt w:val="decimal"/>
      <w:lvlText w:val="%1.%2."/>
      <w:lvlJc w:val="left"/>
      <w:pPr>
        <w:ind w:left="657" w:hanging="54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512" w:hanging="543"/>
      </w:pPr>
      <w:rPr>
        <w:rFonts w:hint="default"/>
        <w:lang w:val="tr-TR" w:eastAsia="en-US" w:bidi="ar-SA"/>
      </w:rPr>
    </w:lvl>
    <w:lvl w:ilvl="3">
      <w:numFmt w:val="bullet"/>
      <w:lvlText w:val="•"/>
      <w:lvlJc w:val="left"/>
      <w:pPr>
        <w:ind w:left="3439" w:hanging="543"/>
      </w:pPr>
      <w:rPr>
        <w:rFonts w:hint="default"/>
        <w:lang w:val="tr-TR" w:eastAsia="en-US" w:bidi="ar-SA"/>
      </w:rPr>
    </w:lvl>
    <w:lvl w:ilvl="4">
      <w:numFmt w:val="bullet"/>
      <w:lvlText w:val="•"/>
      <w:lvlJc w:val="left"/>
      <w:pPr>
        <w:ind w:left="4365" w:hanging="543"/>
      </w:pPr>
      <w:rPr>
        <w:rFonts w:hint="default"/>
        <w:lang w:val="tr-TR" w:eastAsia="en-US" w:bidi="ar-SA"/>
      </w:rPr>
    </w:lvl>
    <w:lvl w:ilvl="5">
      <w:numFmt w:val="bullet"/>
      <w:lvlText w:val="•"/>
      <w:lvlJc w:val="left"/>
      <w:pPr>
        <w:ind w:left="5291" w:hanging="543"/>
      </w:pPr>
      <w:rPr>
        <w:rFonts w:hint="default"/>
        <w:lang w:val="tr-TR" w:eastAsia="en-US" w:bidi="ar-SA"/>
      </w:rPr>
    </w:lvl>
    <w:lvl w:ilvl="6">
      <w:numFmt w:val="bullet"/>
      <w:lvlText w:val="•"/>
      <w:lvlJc w:val="left"/>
      <w:pPr>
        <w:ind w:left="6218" w:hanging="543"/>
      </w:pPr>
      <w:rPr>
        <w:rFonts w:hint="default"/>
        <w:lang w:val="tr-TR" w:eastAsia="en-US" w:bidi="ar-SA"/>
      </w:rPr>
    </w:lvl>
    <w:lvl w:ilvl="7">
      <w:numFmt w:val="bullet"/>
      <w:lvlText w:val="•"/>
      <w:lvlJc w:val="left"/>
      <w:pPr>
        <w:ind w:left="7144" w:hanging="543"/>
      </w:pPr>
      <w:rPr>
        <w:rFonts w:hint="default"/>
        <w:lang w:val="tr-TR" w:eastAsia="en-US" w:bidi="ar-SA"/>
      </w:rPr>
    </w:lvl>
    <w:lvl w:ilvl="8">
      <w:numFmt w:val="bullet"/>
      <w:lvlText w:val="•"/>
      <w:lvlJc w:val="left"/>
      <w:pPr>
        <w:ind w:left="8070" w:hanging="543"/>
      </w:pPr>
      <w:rPr>
        <w:rFonts w:hint="default"/>
        <w:lang w:val="tr-TR" w:eastAsia="en-US" w:bidi="ar-SA"/>
      </w:rPr>
    </w:lvl>
  </w:abstractNum>
  <w:abstractNum w:abstractNumId="21" w15:restartNumberingAfterBreak="0">
    <w:nsid w:val="6D971212"/>
    <w:multiLevelType w:val="hybridMultilevel"/>
    <w:tmpl w:val="C29A4ACA"/>
    <w:lvl w:ilvl="0" w:tplc="846802B4">
      <w:start w:val="1"/>
      <w:numFmt w:val="lowerLetter"/>
      <w:lvlText w:val="%1)"/>
      <w:lvlJc w:val="left"/>
      <w:pPr>
        <w:ind w:left="115" w:hanging="288"/>
      </w:pPr>
      <w:rPr>
        <w:rFonts w:ascii="Times New Roman" w:eastAsia="Times New Roman" w:hAnsi="Times New Roman" w:cs="Times New Roman" w:hint="default"/>
        <w:b w:val="0"/>
        <w:bCs w:val="0"/>
        <w:i w:val="0"/>
        <w:iCs w:val="0"/>
        <w:spacing w:val="-1"/>
        <w:w w:val="100"/>
        <w:sz w:val="24"/>
        <w:szCs w:val="24"/>
        <w:lang w:val="tr-TR" w:eastAsia="en-US" w:bidi="ar-SA"/>
      </w:rPr>
    </w:lvl>
    <w:lvl w:ilvl="1" w:tplc="1F44FD6E">
      <w:numFmt w:val="bullet"/>
      <w:lvlText w:val="•"/>
      <w:lvlJc w:val="left"/>
      <w:pPr>
        <w:ind w:left="1100" w:hanging="288"/>
      </w:pPr>
      <w:rPr>
        <w:rFonts w:hint="default"/>
        <w:lang w:val="tr-TR" w:eastAsia="en-US" w:bidi="ar-SA"/>
      </w:rPr>
    </w:lvl>
    <w:lvl w:ilvl="2" w:tplc="311A3D38">
      <w:numFmt w:val="bullet"/>
      <w:lvlText w:val="•"/>
      <w:lvlJc w:val="left"/>
      <w:pPr>
        <w:ind w:left="2080" w:hanging="288"/>
      </w:pPr>
      <w:rPr>
        <w:rFonts w:hint="default"/>
        <w:lang w:val="tr-TR" w:eastAsia="en-US" w:bidi="ar-SA"/>
      </w:rPr>
    </w:lvl>
    <w:lvl w:ilvl="3" w:tplc="D8FE47C2">
      <w:numFmt w:val="bullet"/>
      <w:lvlText w:val="•"/>
      <w:lvlJc w:val="left"/>
      <w:pPr>
        <w:ind w:left="3061" w:hanging="288"/>
      </w:pPr>
      <w:rPr>
        <w:rFonts w:hint="default"/>
        <w:lang w:val="tr-TR" w:eastAsia="en-US" w:bidi="ar-SA"/>
      </w:rPr>
    </w:lvl>
    <w:lvl w:ilvl="4" w:tplc="54F4ABC4">
      <w:numFmt w:val="bullet"/>
      <w:lvlText w:val="•"/>
      <w:lvlJc w:val="left"/>
      <w:pPr>
        <w:ind w:left="4041" w:hanging="288"/>
      </w:pPr>
      <w:rPr>
        <w:rFonts w:hint="default"/>
        <w:lang w:val="tr-TR" w:eastAsia="en-US" w:bidi="ar-SA"/>
      </w:rPr>
    </w:lvl>
    <w:lvl w:ilvl="5" w:tplc="2B5252A6">
      <w:numFmt w:val="bullet"/>
      <w:lvlText w:val="•"/>
      <w:lvlJc w:val="left"/>
      <w:pPr>
        <w:ind w:left="5021" w:hanging="288"/>
      </w:pPr>
      <w:rPr>
        <w:rFonts w:hint="default"/>
        <w:lang w:val="tr-TR" w:eastAsia="en-US" w:bidi="ar-SA"/>
      </w:rPr>
    </w:lvl>
    <w:lvl w:ilvl="6" w:tplc="1130B4DE">
      <w:numFmt w:val="bullet"/>
      <w:lvlText w:val="•"/>
      <w:lvlJc w:val="left"/>
      <w:pPr>
        <w:ind w:left="6002" w:hanging="288"/>
      </w:pPr>
      <w:rPr>
        <w:rFonts w:hint="default"/>
        <w:lang w:val="tr-TR" w:eastAsia="en-US" w:bidi="ar-SA"/>
      </w:rPr>
    </w:lvl>
    <w:lvl w:ilvl="7" w:tplc="536A9B44">
      <w:numFmt w:val="bullet"/>
      <w:lvlText w:val="•"/>
      <w:lvlJc w:val="left"/>
      <w:pPr>
        <w:ind w:left="6982" w:hanging="288"/>
      </w:pPr>
      <w:rPr>
        <w:rFonts w:hint="default"/>
        <w:lang w:val="tr-TR" w:eastAsia="en-US" w:bidi="ar-SA"/>
      </w:rPr>
    </w:lvl>
    <w:lvl w:ilvl="8" w:tplc="F0544CBA">
      <w:numFmt w:val="bullet"/>
      <w:lvlText w:val="•"/>
      <w:lvlJc w:val="left"/>
      <w:pPr>
        <w:ind w:left="7962" w:hanging="288"/>
      </w:pPr>
      <w:rPr>
        <w:rFonts w:hint="default"/>
        <w:lang w:val="tr-TR" w:eastAsia="en-US" w:bidi="ar-SA"/>
      </w:rPr>
    </w:lvl>
  </w:abstractNum>
  <w:abstractNum w:abstractNumId="22" w15:restartNumberingAfterBreak="0">
    <w:nsid w:val="70FE0369"/>
    <w:multiLevelType w:val="hybridMultilevel"/>
    <w:tmpl w:val="EFE4B16A"/>
    <w:lvl w:ilvl="0" w:tplc="C218CCDA">
      <w:start w:val="1"/>
      <w:numFmt w:val="lowerLetter"/>
      <w:lvlText w:val="%1)"/>
      <w:lvlJc w:val="left"/>
      <w:pPr>
        <w:ind w:left="115" w:hanging="305"/>
      </w:pPr>
      <w:rPr>
        <w:rFonts w:ascii="Times New Roman" w:eastAsia="Times New Roman" w:hAnsi="Times New Roman" w:cs="Times New Roman" w:hint="default"/>
        <w:b w:val="0"/>
        <w:bCs w:val="0"/>
        <w:i w:val="0"/>
        <w:iCs w:val="0"/>
        <w:spacing w:val="-1"/>
        <w:w w:val="100"/>
        <w:sz w:val="24"/>
        <w:szCs w:val="24"/>
        <w:lang w:val="tr-TR" w:eastAsia="en-US" w:bidi="ar-SA"/>
      </w:rPr>
    </w:lvl>
    <w:lvl w:ilvl="1" w:tplc="61CE8442">
      <w:numFmt w:val="bullet"/>
      <w:lvlText w:val="•"/>
      <w:lvlJc w:val="left"/>
      <w:pPr>
        <w:ind w:left="1100" w:hanging="305"/>
      </w:pPr>
      <w:rPr>
        <w:rFonts w:hint="default"/>
        <w:lang w:val="tr-TR" w:eastAsia="en-US" w:bidi="ar-SA"/>
      </w:rPr>
    </w:lvl>
    <w:lvl w:ilvl="2" w:tplc="71E49C78">
      <w:numFmt w:val="bullet"/>
      <w:lvlText w:val="•"/>
      <w:lvlJc w:val="left"/>
      <w:pPr>
        <w:ind w:left="2080" w:hanging="305"/>
      </w:pPr>
      <w:rPr>
        <w:rFonts w:hint="default"/>
        <w:lang w:val="tr-TR" w:eastAsia="en-US" w:bidi="ar-SA"/>
      </w:rPr>
    </w:lvl>
    <w:lvl w:ilvl="3" w:tplc="1736DDA4">
      <w:numFmt w:val="bullet"/>
      <w:lvlText w:val="•"/>
      <w:lvlJc w:val="left"/>
      <w:pPr>
        <w:ind w:left="3061" w:hanging="305"/>
      </w:pPr>
      <w:rPr>
        <w:rFonts w:hint="default"/>
        <w:lang w:val="tr-TR" w:eastAsia="en-US" w:bidi="ar-SA"/>
      </w:rPr>
    </w:lvl>
    <w:lvl w:ilvl="4" w:tplc="57526B8C">
      <w:numFmt w:val="bullet"/>
      <w:lvlText w:val="•"/>
      <w:lvlJc w:val="left"/>
      <w:pPr>
        <w:ind w:left="4041" w:hanging="305"/>
      </w:pPr>
      <w:rPr>
        <w:rFonts w:hint="default"/>
        <w:lang w:val="tr-TR" w:eastAsia="en-US" w:bidi="ar-SA"/>
      </w:rPr>
    </w:lvl>
    <w:lvl w:ilvl="5" w:tplc="6C50B11C">
      <w:numFmt w:val="bullet"/>
      <w:lvlText w:val="•"/>
      <w:lvlJc w:val="left"/>
      <w:pPr>
        <w:ind w:left="5021" w:hanging="305"/>
      </w:pPr>
      <w:rPr>
        <w:rFonts w:hint="default"/>
        <w:lang w:val="tr-TR" w:eastAsia="en-US" w:bidi="ar-SA"/>
      </w:rPr>
    </w:lvl>
    <w:lvl w:ilvl="6" w:tplc="1638C30E">
      <w:numFmt w:val="bullet"/>
      <w:lvlText w:val="•"/>
      <w:lvlJc w:val="left"/>
      <w:pPr>
        <w:ind w:left="6002" w:hanging="305"/>
      </w:pPr>
      <w:rPr>
        <w:rFonts w:hint="default"/>
        <w:lang w:val="tr-TR" w:eastAsia="en-US" w:bidi="ar-SA"/>
      </w:rPr>
    </w:lvl>
    <w:lvl w:ilvl="7" w:tplc="A50667E4">
      <w:numFmt w:val="bullet"/>
      <w:lvlText w:val="•"/>
      <w:lvlJc w:val="left"/>
      <w:pPr>
        <w:ind w:left="6982" w:hanging="305"/>
      </w:pPr>
      <w:rPr>
        <w:rFonts w:hint="default"/>
        <w:lang w:val="tr-TR" w:eastAsia="en-US" w:bidi="ar-SA"/>
      </w:rPr>
    </w:lvl>
    <w:lvl w:ilvl="8" w:tplc="FEFC959E">
      <w:numFmt w:val="bullet"/>
      <w:lvlText w:val="•"/>
      <w:lvlJc w:val="left"/>
      <w:pPr>
        <w:ind w:left="7962" w:hanging="305"/>
      </w:pPr>
      <w:rPr>
        <w:rFonts w:hint="default"/>
        <w:lang w:val="tr-TR" w:eastAsia="en-US" w:bidi="ar-SA"/>
      </w:rPr>
    </w:lvl>
  </w:abstractNum>
  <w:abstractNum w:abstractNumId="23" w15:restartNumberingAfterBreak="0">
    <w:nsid w:val="716C16CE"/>
    <w:multiLevelType w:val="multilevel"/>
    <w:tmpl w:val="349007B4"/>
    <w:lvl w:ilvl="0">
      <w:start w:val="20"/>
      <w:numFmt w:val="decimal"/>
      <w:lvlText w:val="%1"/>
      <w:lvlJc w:val="left"/>
      <w:pPr>
        <w:ind w:left="115" w:hanging="533"/>
      </w:pPr>
      <w:rPr>
        <w:rFonts w:hint="default"/>
        <w:lang w:val="tr-TR" w:eastAsia="en-US" w:bidi="ar-SA"/>
      </w:rPr>
    </w:lvl>
    <w:lvl w:ilvl="1">
      <w:start w:val="1"/>
      <w:numFmt w:val="decimal"/>
      <w:lvlText w:val="%1.%2."/>
      <w:lvlJc w:val="left"/>
      <w:pPr>
        <w:ind w:left="115" w:hanging="53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080" w:hanging="533"/>
      </w:pPr>
      <w:rPr>
        <w:rFonts w:hint="default"/>
        <w:lang w:val="tr-TR" w:eastAsia="en-US" w:bidi="ar-SA"/>
      </w:rPr>
    </w:lvl>
    <w:lvl w:ilvl="3">
      <w:numFmt w:val="bullet"/>
      <w:lvlText w:val="•"/>
      <w:lvlJc w:val="left"/>
      <w:pPr>
        <w:ind w:left="3061" w:hanging="533"/>
      </w:pPr>
      <w:rPr>
        <w:rFonts w:hint="default"/>
        <w:lang w:val="tr-TR" w:eastAsia="en-US" w:bidi="ar-SA"/>
      </w:rPr>
    </w:lvl>
    <w:lvl w:ilvl="4">
      <w:numFmt w:val="bullet"/>
      <w:lvlText w:val="•"/>
      <w:lvlJc w:val="left"/>
      <w:pPr>
        <w:ind w:left="4041" w:hanging="533"/>
      </w:pPr>
      <w:rPr>
        <w:rFonts w:hint="default"/>
        <w:lang w:val="tr-TR" w:eastAsia="en-US" w:bidi="ar-SA"/>
      </w:rPr>
    </w:lvl>
    <w:lvl w:ilvl="5">
      <w:numFmt w:val="bullet"/>
      <w:lvlText w:val="•"/>
      <w:lvlJc w:val="left"/>
      <w:pPr>
        <w:ind w:left="5021" w:hanging="533"/>
      </w:pPr>
      <w:rPr>
        <w:rFonts w:hint="default"/>
        <w:lang w:val="tr-TR" w:eastAsia="en-US" w:bidi="ar-SA"/>
      </w:rPr>
    </w:lvl>
    <w:lvl w:ilvl="6">
      <w:numFmt w:val="bullet"/>
      <w:lvlText w:val="•"/>
      <w:lvlJc w:val="left"/>
      <w:pPr>
        <w:ind w:left="6002" w:hanging="533"/>
      </w:pPr>
      <w:rPr>
        <w:rFonts w:hint="default"/>
        <w:lang w:val="tr-TR" w:eastAsia="en-US" w:bidi="ar-SA"/>
      </w:rPr>
    </w:lvl>
    <w:lvl w:ilvl="7">
      <w:numFmt w:val="bullet"/>
      <w:lvlText w:val="•"/>
      <w:lvlJc w:val="left"/>
      <w:pPr>
        <w:ind w:left="6982" w:hanging="533"/>
      </w:pPr>
      <w:rPr>
        <w:rFonts w:hint="default"/>
        <w:lang w:val="tr-TR" w:eastAsia="en-US" w:bidi="ar-SA"/>
      </w:rPr>
    </w:lvl>
    <w:lvl w:ilvl="8">
      <w:numFmt w:val="bullet"/>
      <w:lvlText w:val="•"/>
      <w:lvlJc w:val="left"/>
      <w:pPr>
        <w:ind w:left="7962" w:hanging="533"/>
      </w:pPr>
      <w:rPr>
        <w:rFonts w:hint="default"/>
        <w:lang w:val="tr-TR" w:eastAsia="en-US" w:bidi="ar-SA"/>
      </w:rPr>
    </w:lvl>
  </w:abstractNum>
  <w:abstractNum w:abstractNumId="24" w15:restartNumberingAfterBreak="0">
    <w:nsid w:val="721571AC"/>
    <w:multiLevelType w:val="multilevel"/>
    <w:tmpl w:val="E0BC16F2"/>
    <w:lvl w:ilvl="0">
      <w:start w:val="2"/>
      <w:numFmt w:val="decimal"/>
      <w:lvlText w:val="%1"/>
      <w:lvlJc w:val="left"/>
      <w:pPr>
        <w:ind w:left="1245" w:hanging="423"/>
      </w:pPr>
      <w:rPr>
        <w:rFonts w:hint="default"/>
        <w:lang w:val="tr-TR" w:eastAsia="en-US" w:bidi="ar-SA"/>
      </w:rPr>
    </w:lvl>
    <w:lvl w:ilvl="1">
      <w:start w:val="1"/>
      <w:numFmt w:val="decimal"/>
      <w:lvlText w:val="%1.%2."/>
      <w:lvlJc w:val="left"/>
      <w:pPr>
        <w:ind w:left="1245" w:hanging="42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976" w:hanging="423"/>
      </w:pPr>
      <w:rPr>
        <w:rFonts w:hint="default"/>
        <w:lang w:val="tr-TR" w:eastAsia="en-US" w:bidi="ar-SA"/>
      </w:rPr>
    </w:lvl>
    <w:lvl w:ilvl="3">
      <w:numFmt w:val="bullet"/>
      <w:lvlText w:val="•"/>
      <w:lvlJc w:val="left"/>
      <w:pPr>
        <w:ind w:left="3845" w:hanging="423"/>
      </w:pPr>
      <w:rPr>
        <w:rFonts w:hint="default"/>
        <w:lang w:val="tr-TR" w:eastAsia="en-US" w:bidi="ar-SA"/>
      </w:rPr>
    </w:lvl>
    <w:lvl w:ilvl="4">
      <w:numFmt w:val="bullet"/>
      <w:lvlText w:val="•"/>
      <w:lvlJc w:val="left"/>
      <w:pPr>
        <w:ind w:left="4713" w:hanging="423"/>
      </w:pPr>
      <w:rPr>
        <w:rFonts w:hint="default"/>
        <w:lang w:val="tr-TR" w:eastAsia="en-US" w:bidi="ar-SA"/>
      </w:rPr>
    </w:lvl>
    <w:lvl w:ilvl="5">
      <w:numFmt w:val="bullet"/>
      <w:lvlText w:val="•"/>
      <w:lvlJc w:val="left"/>
      <w:pPr>
        <w:ind w:left="5581" w:hanging="423"/>
      </w:pPr>
      <w:rPr>
        <w:rFonts w:hint="default"/>
        <w:lang w:val="tr-TR" w:eastAsia="en-US" w:bidi="ar-SA"/>
      </w:rPr>
    </w:lvl>
    <w:lvl w:ilvl="6">
      <w:numFmt w:val="bullet"/>
      <w:lvlText w:val="•"/>
      <w:lvlJc w:val="left"/>
      <w:pPr>
        <w:ind w:left="6450" w:hanging="423"/>
      </w:pPr>
      <w:rPr>
        <w:rFonts w:hint="default"/>
        <w:lang w:val="tr-TR" w:eastAsia="en-US" w:bidi="ar-SA"/>
      </w:rPr>
    </w:lvl>
    <w:lvl w:ilvl="7">
      <w:numFmt w:val="bullet"/>
      <w:lvlText w:val="•"/>
      <w:lvlJc w:val="left"/>
      <w:pPr>
        <w:ind w:left="7318" w:hanging="423"/>
      </w:pPr>
      <w:rPr>
        <w:rFonts w:hint="default"/>
        <w:lang w:val="tr-TR" w:eastAsia="en-US" w:bidi="ar-SA"/>
      </w:rPr>
    </w:lvl>
    <w:lvl w:ilvl="8">
      <w:numFmt w:val="bullet"/>
      <w:lvlText w:val="•"/>
      <w:lvlJc w:val="left"/>
      <w:pPr>
        <w:ind w:left="8186" w:hanging="423"/>
      </w:pPr>
      <w:rPr>
        <w:rFonts w:hint="default"/>
        <w:lang w:val="tr-TR" w:eastAsia="en-US" w:bidi="ar-SA"/>
      </w:rPr>
    </w:lvl>
  </w:abstractNum>
  <w:num w:numId="1">
    <w:abstractNumId w:val="1"/>
  </w:num>
  <w:num w:numId="2">
    <w:abstractNumId w:val="14"/>
  </w:num>
  <w:num w:numId="3">
    <w:abstractNumId w:val="3"/>
  </w:num>
  <w:num w:numId="4">
    <w:abstractNumId w:val="16"/>
  </w:num>
  <w:num w:numId="5">
    <w:abstractNumId w:val="6"/>
  </w:num>
  <w:num w:numId="6">
    <w:abstractNumId w:val="23"/>
  </w:num>
  <w:num w:numId="7">
    <w:abstractNumId w:val="15"/>
  </w:num>
  <w:num w:numId="8">
    <w:abstractNumId w:val="4"/>
  </w:num>
  <w:num w:numId="9">
    <w:abstractNumId w:val="12"/>
  </w:num>
  <w:num w:numId="10">
    <w:abstractNumId w:val="17"/>
  </w:num>
  <w:num w:numId="11">
    <w:abstractNumId w:val="9"/>
  </w:num>
  <w:num w:numId="12">
    <w:abstractNumId w:val="8"/>
  </w:num>
  <w:num w:numId="13">
    <w:abstractNumId w:val="19"/>
  </w:num>
  <w:num w:numId="14">
    <w:abstractNumId w:val="21"/>
  </w:num>
  <w:num w:numId="15">
    <w:abstractNumId w:val="22"/>
  </w:num>
  <w:num w:numId="16">
    <w:abstractNumId w:val="5"/>
  </w:num>
  <w:num w:numId="17">
    <w:abstractNumId w:val="11"/>
  </w:num>
  <w:num w:numId="18">
    <w:abstractNumId w:val="18"/>
  </w:num>
  <w:num w:numId="19">
    <w:abstractNumId w:val="10"/>
  </w:num>
  <w:num w:numId="20">
    <w:abstractNumId w:val="13"/>
  </w:num>
  <w:num w:numId="21">
    <w:abstractNumId w:val="24"/>
  </w:num>
  <w:num w:numId="22">
    <w:abstractNumId w:val="2"/>
  </w:num>
  <w:num w:numId="23">
    <w:abstractNumId w:val="0"/>
  </w:num>
  <w:num w:numId="24">
    <w:abstractNumId w:val="2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F45"/>
    <w:rsid w:val="0001655F"/>
    <w:rsid w:val="000B0386"/>
    <w:rsid w:val="00123B94"/>
    <w:rsid w:val="00156AD1"/>
    <w:rsid w:val="001B305D"/>
    <w:rsid w:val="001C40F6"/>
    <w:rsid w:val="001E23E5"/>
    <w:rsid w:val="001E4791"/>
    <w:rsid w:val="002178A9"/>
    <w:rsid w:val="0023439B"/>
    <w:rsid w:val="00290A7B"/>
    <w:rsid w:val="00295D71"/>
    <w:rsid w:val="003942E4"/>
    <w:rsid w:val="003F7A11"/>
    <w:rsid w:val="004C2045"/>
    <w:rsid w:val="00505D09"/>
    <w:rsid w:val="00527B72"/>
    <w:rsid w:val="00533CC2"/>
    <w:rsid w:val="00540B76"/>
    <w:rsid w:val="00585F45"/>
    <w:rsid w:val="0063756D"/>
    <w:rsid w:val="00701229"/>
    <w:rsid w:val="007204CB"/>
    <w:rsid w:val="007267A6"/>
    <w:rsid w:val="00760081"/>
    <w:rsid w:val="007837D0"/>
    <w:rsid w:val="0080409A"/>
    <w:rsid w:val="008108FF"/>
    <w:rsid w:val="00835F10"/>
    <w:rsid w:val="00864355"/>
    <w:rsid w:val="00895C2A"/>
    <w:rsid w:val="0094245D"/>
    <w:rsid w:val="009F2693"/>
    <w:rsid w:val="00A11632"/>
    <w:rsid w:val="00A42753"/>
    <w:rsid w:val="00AB7223"/>
    <w:rsid w:val="00B3760E"/>
    <w:rsid w:val="00C46912"/>
    <w:rsid w:val="00C8394A"/>
    <w:rsid w:val="00D95F75"/>
    <w:rsid w:val="00FC61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8EC3C"/>
  <w15:docId w15:val="{4593705C-31EC-45E6-BA73-4BE1A81C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before="125" w:line="274" w:lineRule="exact"/>
      <w:ind w:left="823"/>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115" w:firstLine="708"/>
      <w:jc w:val="both"/>
    </w:pPr>
    <w:rPr>
      <w:sz w:val="24"/>
      <w:szCs w:val="24"/>
    </w:rPr>
  </w:style>
  <w:style w:type="paragraph" w:styleId="ListeParagraf">
    <w:name w:val="List Paragraph"/>
    <w:basedOn w:val="Normal"/>
    <w:uiPriority w:val="1"/>
    <w:qFormat/>
    <w:pPr>
      <w:ind w:left="115" w:firstLine="708"/>
      <w:jc w:val="both"/>
    </w:pPr>
  </w:style>
  <w:style w:type="paragraph" w:customStyle="1" w:styleId="TableParagraph">
    <w:name w:val="Table Paragraph"/>
    <w:basedOn w:val="Normal"/>
    <w:uiPriority w:val="1"/>
    <w:qFormat/>
    <w:pPr>
      <w:ind w:left="2"/>
      <w:jc w:val="center"/>
    </w:pPr>
  </w:style>
  <w:style w:type="paragraph" w:styleId="BalonMetni">
    <w:name w:val="Balloon Text"/>
    <w:basedOn w:val="Normal"/>
    <w:link w:val="BalonMetniChar"/>
    <w:uiPriority w:val="99"/>
    <w:semiHidden/>
    <w:unhideWhenUsed/>
    <w:rsid w:val="00B3760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3760E"/>
    <w:rPr>
      <w:rFonts w:ascii="Segoe UI" w:eastAsia="Times New Roman" w:hAnsi="Segoe UI" w:cs="Segoe UI"/>
      <w:sz w:val="18"/>
      <w:szCs w:val="18"/>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366568">
      <w:bodyDiv w:val="1"/>
      <w:marLeft w:val="0"/>
      <w:marRight w:val="0"/>
      <w:marTop w:val="0"/>
      <w:marBottom w:val="0"/>
      <w:divBdr>
        <w:top w:val="none" w:sz="0" w:space="0" w:color="auto"/>
        <w:left w:val="none" w:sz="0" w:space="0" w:color="auto"/>
        <w:bottom w:val="none" w:sz="0" w:space="0" w:color="auto"/>
        <w:right w:val="none" w:sz="0" w:space="0" w:color="auto"/>
      </w:divBdr>
    </w:div>
    <w:div w:id="1204712466">
      <w:bodyDiv w:val="1"/>
      <w:marLeft w:val="0"/>
      <w:marRight w:val="0"/>
      <w:marTop w:val="0"/>
      <w:marBottom w:val="0"/>
      <w:divBdr>
        <w:top w:val="none" w:sz="0" w:space="0" w:color="auto"/>
        <w:left w:val="none" w:sz="0" w:space="0" w:color="auto"/>
        <w:bottom w:val="none" w:sz="0" w:space="0" w:color="auto"/>
        <w:right w:val="none" w:sz="0" w:space="0" w:color="auto"/>
      </w:divBdr>
    </w:div>
    <w:div w:id="1684277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4572</Words>
  <Characters>26066</Characters>
  <Application>Microsoft Office Word</Application>
  <DocSecurity>0</DocSecurity>
  <Lines>217</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30577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Vehbi Çiğdem</dc:creator>
  <cp:lastModifiedBy>Candan Karakuş</cp:lastModifiedBy>
  <cp:revision>31</cp:revision>
  <cp:lastPrinted>2026-04-06T06:50:00Z</cp:lastPrinted>
  <dcterms:created xsi:type="dcterms:W3CDTF">2026-04-01T12:35:00Z</dcterms:created>
  <dcterms:modified xsi:type="dcterms:W3CDTF">2026-04-16T07:43:00Z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2026-03-30T00:00:00Z</vt:filetime>
  </property>
  <property fmtid="{D5CDD505-2E9C-101B-9397-08002B2CF9AE}" pid="3" name="Creator">
    <vt:lpwstr>Microsoft® Word 2016</vt:lpwstr>
  </property>
  <property fmtid="{D5CDD505-2E9C-101B-9397-08002B2CF9AE}" pid="4" name="LastSaved">
    <vt:filetime>2026-04-01T00:00:00Z</vt:filetime>
  </property>
  <property fmtid="{D5CDD505-2E9C-101B-9397-08002B2CF9AE}" pid="5" name="Producer">
    <vt:lpwstr>Microsoft® Word 2016</vt:lpwstr>
  </property>
  <property fmtid="{D5CDD505-2E9C-101B-9397-08002B2CF9AE}" pid="6" name="VeriketDocId">
    <vt:lpwstr>78b4e5e1-fc8e-4795-83f2-23cf8920648e</vt:lpwstr>
  </property>
  <property fmtid="{D5CDD505-2E9C-101B-9397-08002B2CF9AE}" pid="7" name="VeriketUD">
    <vt:lpwstr>qrg4v+kYlu41u9Liqbx3dWPXOolBWU0R/4KGm8/O5aM=</vt:lpwstr>
  </property>
  <property fmtid="{D5CDD505-2E9C-101B-9397-08002B2CF9AE}" pid="8" name="VeriketAuthor">
    <vt:lpwstr>ION1R0xF8k1qHXJG/AG0fgK++qTEMkbFsfb1C/ZlSPg=</vt:lpwstr>
  </property>
  <property fmtid="{D5CDD505-2E9C-101B-9397-08002B2CF9AE}" pid="9" name="VeriketClassification">
    <vt:lpwstr>FCA16667-98CE-44CD-B8EF-FE69F63F5112</vt:lpwstr>
  </property>
  <property fmtid="{D5CDD505-2E9C-101B-9397-08002B2CF9AE}" pid="10" name="DetectedPolicyPropertyName">
    <vt:lpwstr>9D0D0A14-8A9E-4B42-97EC-F268F0D8499E</vt:lpwstr>
  </property>
  <property fmtid="{D5CDD505-2E9C-101B-9397-08002B2CF9AE}" pid="11" name="DetectedKeywordsPropertyName">
    <vt:lpwstr>banka,kayıt,ödeme,sgk,soyad,soyadı,T.C,T.C.,adres,Ev,İş,No,telefon</vt:lpwstr>
  </property>
  <property fmtid="{D5CDD505-2E9C-101B-9397-08002B2CF9AE}" pid="12" name="SensitivityPropertyName">
    <vt:lpwstr>641F45E9-CB37-4624-A17F-CDD382C7D086</vt:lpwstr>
  </property>
  <property fmtid="{D5CDD505-2E9C-101B-9397-08002B2CF9AE}" pid="13" name="SensitivityPersonalDatasPropertyName">
    <vt:lpwstr/>
  </property>
  <property fmtid="{D5CDD505-2E9C-101B-9397-08002B2CF9AE}" pid="14" name="SensitivityApprovedContentPropertyName">
    <vt:lpwstr/>
  </property>
  <property fmtid="{D5CDD505-2E9C-101B-9397-08002B2CF9AE}" pid="15" name="SensitivityCanExportContentPropertyName">
    <vt:lpwstr/>
  </property>
  <property fmtid="{D5CDD505-2E9C-101B-9397-08002B2CF9AE}" pid="16" name="SensitivityDataRetentionPeriodPropertyName">
    <vt:lpwstr/>
  </property>
</Properties>
</file>